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0076867F"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BF1EEC" w:rsidRPr="00F43E00">
        <w:t>1</w:t>
      </w:r>
      <w:r w:rsidR="00513F8B">
        <w:t>7</w:t>
      </w:r>
      <w:r w:rsidRPr="00F43E00">
        <w:tab/>
      </w:r>
      <w:r w:rsidR="00091557" w:rsidRPr="00CE73E5">
        <w:rPr>
          <w:sz w:val="32"/>
          <w:szCs w:val="32"/>
        </w:rPr>
        <w:t>R</w:t>
      </w:r>
      <w:r w:rsidR="008F1C4E" w:rsidRPr="00CE73E5">
        <w:rPr>
          <w:sz w:val="32"/>
          <w:szCs w:val="32"/>
        </w:rPr>
        <w:t>1</w:t>
      </w:r>
      <w:r w:rsidR="00091557" w:rsidRPr="00CE73E5">
        <w:rPr>
          <w:sz w:val="32"/>
          <w:szCs w:val="32"/>
        </w:rPr>
        <w:t>-</w:t>
      </w:r>
      <w:r w:rsidR="00387015" w:rsidRPr="00CE73E5">
        <w:rPr>
          <w:sz w:val="32"/>
          <w:szCs w:val="32"/>
        </w:rPr>
        <w:t>24</w:t>
      </w:r>
      <w:r w:rsidR="00C433D2" w:rsidRPr="00CE73E5">
        <w:rPr>
          <w:sz w:val="32"/>
          <w:szCs w:val="32"/>
        </w:rPr>
        <w:t>07162</w:t>
      </w:r>
    </w:p>
    <w:p w14:paraId="07C646BE" w14:textId="3190AC5B" w:rsidR="008A36FE" w:rsidRPr="008A36FE" w:rsidRDefault="008A36FE" w:rsidP="00311702">
      <w:pPr>
        <w:pStyle w:val="3GPPHeader"/>
        <w:rPr>
          <w:rFonts w:eastAsia="Yu Mincho"/>
        </w:rPr>
      </w:pPr>
      <w:r w:rsidRPr="00E869A2">
        <w:rPr>
          <w:rFonts w:eastAsia="Yu Mincho"/>
        </w:rPr>
        <w:t>Maastricht, Netherlands, August 19</w:t>
      </w:r>
      <w:r w:rsidRPr="00E869A2">
        <w:rPr>
          <w:rFonts w:eastAsia="Yu Mincho"/>
          <w:vertAlign w:val="superscript"/>
        </w:rPr>
        <w:t>th</w:t>
      </w:r>
      <w:r w:rsidRPr="00E869A2">
        <w:rPr>
          <w:rFonts w:eastAsia="Yu Mincho"/>
        </w:rPr>
        <w:t xml:space="preserve"> – August 23</w:t>
      </w:r>
      <w:r w:rsidRPr="00E869A2">
        <w:rPr>
          <w:rFonts w:eastAsia="Yu Mincho"/>
          <w:vertAlign w:val="superscript"/>
        </w:rPr>
        <w:t>rd</w:t>
      </w:r>
      <w:r w:rsidRPr="00E869A2">
        <w:rPr>
          <w:rFonts w:eastAsia="Yu Mincho"/>
        </w:rPr>
        <w:t>, 2024</w:t>
      </w:r>
    </w:p>
    <w:p w14:paraId="3982483C" w14:textId="7DC4F3B4" w:rsidR="00E90E49" w:rsidRPr="00D8173F" w:rsidRDefault="00E90E49" w:rsidP="00311702">
      <w:pPr>
        <w:pStyle w:val="3GPPHeader"/>
        <w:rPr>
          <w:sz w:val="22"/>
        </w:rPr>
      </w:pPr>
      <w:r w:rsidRPr="00F43E00">
        <w:rPr>
          <w:sz w:val="22"/>
        </w:rPr>
        <w:t>Agenda Item:</w:t>
      </w:r>
      <w:r w:rsidRPr="00F43E00">
        <w:tab/>
      </w:r>
      <w:r w:rsidR="0070002B" w:rsidRPr="00EC0027">
        <w:rPr>
          <w:sz w:val="22"/>
        </w:rPr>
        <w:t>9.10</w:t>
      </w:r>
      <w:r w:rsidR="00D8173F" w:rsidRPr="00EC0027">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3AF5C9FA" w14:textId="2DFA52DA" w:rsidR="00E90E49" w:rsidRPr="00D8173F" w:rsidRDefault="003D3C45" w:rsidP="00311702">
      <w:pPr>
        <w:pStyle w:val="3GPPHeader"/>
        <w:rPr>
          <w:sz w:val="22"/>
        </w:rPr>
      </w:pPr>
      <w:r w:rsidRPr="00D8173F">
        <w:rPr>
          <w:sz w:val="22"/>
        </w:rPr>
        <w:t>Title:</w:t>
      </w:r>
      <w:r w:rsidR="00E90E49">
        <w:tab/>
      </w:r>
      <w:r w:rsidR="00D8173F" w:rsidRPr="00D8173F">
        <w:rPr>
          <w:sz w:val="22"/>
        </w:rPr>
        <w:t>RRM measurement gap and scheduling restriction enhancements for TX/RX of XR traffic</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31E64EA" w14:textId="2C73B497" w:rsidR="00477768" w:rsidRDefault="008C2919" w:rsidP="004C45A4">
      <w:pPr>
        <w:pStyle w:val="BodyText"/>
      </w:pPr>
      <w:r>
        <w:t xml:space="preserve">In </w:t>
      </w:r>
      <w:r w:rsidR="002E0E24">
        <w:t xml:space="preserve">RAN plenary </w:t>
      </w:r>
      <w:r w:rsidR="00AE289A">
        <w:t>10</w:t>
      </w:r>
      <w:r w:rsidR="00041EBE">
        <w:t>2</w:t>
      </w:r>
      <w:r>
        <w:t xml:space="preserve">, a new </w:t>
      </w:r>
      <w:r w:rsidR="00AE289A">
        <w:t>WI</w:t>
      </w:r>
      <w:r>
        <w:t xml:space="preserve"> </w:t>
      </w:r>
      <w:r w:rsidR="002B1291">
        <w:t>for Rel-1</w:t>
      </w:r>
      <w:r w:rsidR="00AE289A">
        <w:t>9</w:t>
      </w:r>
      <w:r w:rsidR="002B1291">
        <w:t xml:space="preserve"> </w:t>
      </w:r>
      <w:r>
        <w:t xml:space="preserve">on </w:t>
      </w:r>
      <w:r w:rsidR="00AE4AE6">
        <w:t>extended reality (</w:t>
      </w:r>
      <w:r>
        <w:t>XR</w:t>
      </w:r>
      <w:r w:rsidR="00AE4AE6">
        <w:t>)</w:t>
      </w:r>
      <w:r>
        <w:t xml:space="preserve"> was agreed</w:t>
      </w:r>
      <w:r w:rsidR="00D7343F">
        <w:t xml:space="preserve"> </w:t>
      </w:r>
      <w:r w:rsidR="00D7343F">
        <w:fldChar w:fldCharType="begin"/>
      </w:r>
      <w:r w:rsidR="00D7343F">
        <w:instrText xml:space="preserve"> REF _Ref163250966 \n \h </w:instrText>
      </w:r>
      <w:r w:rsidR="00D7343F">
        <w:fldChar w:fldCharType="separate"/>
      </w:r>
      <w:r w:rsidR="0004278F">
        <w:t>[1]</w:t>
      </w:r>
      <w:r w:rsidR="00D7343F">
        <w:fldChar w:fldCharType="end"/>
      </w:r>
      <w:r>
        <w:t xml:space="preserve">, with </w:t>
      </w:r>
      <w:r w:rsidR="005C5200">
        <w:t xml:space="preserve">an </w:t>
      </w:r>
      <w:r>
        <w:t>objective</w:t>
      </w:r>
      <w:r w:rsidR="005C5200">
        <w:t xml:space="preserve"> invol</w:t>
      </w:r>
      <w:r w:rsidR="002338BE">
        <w:t>ving WG RAN1 as the following:</w:t>
      </w:r>
    </w:p>
    <w:p w14:paraId="7099CECF" w14:textId="77777777" w:rsidR="00D648E5" w:rsidRPr="00D004F0" w:rsidRDefault="00D648E5" w:rsidP="0083537B">
      <w:pPr>
        <w:pStyle w:val="Guidance"/>
        <w:overflowPunct w:val="0"/>
        <w:autoSpaceDE w:val="0"/>
        <w:autoSpaceDN w:val="0"/>
        <w:adjustRightInd w:val="0"/>
        <w:spacing w:after="180" w:line="240" w:lineRule="auto"/>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D004F0">
        <w:rPr>
          <w:i w:val="0"/>
          <w:iCs/>
          <w:sz w:val="18"/>
          <w:szCs w:val="18"/>
        </w:rPr>
        <w:t>etc</w:t>
      </w:r>
      <w:proofErr w:type="spellEnd"/>
      <w:r w:rsidRPr="00D004F0">
        <w:rPr>
          <w:i w:val="0"/>
          <w:iCs/>
          <w:sz w:val="18"/>
          <w:szCs w:val="18"/>
        </w:rPr>
        <w:t xml:space="preserve">). [RAN1, RAN2, RAN4] </w:t>
      </w:r>
    </w:p>
    <w:p w14:paraId="579FC2E6" w14:textId="77777777" w:rsidR="00D648E5" w:rsidRPr="00D004F0" w:rsidRDefault="00D648E5" w:rsidP="00482EDE">
      <w:pPr>
        <w:pStyle w:val="Guidance"/>
        <w:numPr>
          <w:ilvl w:val="0"/>
          <w:numId w:val="19"/>
        </w:numPr>
        <w:overflowPunct w:val="0"/>
        <w:autoSpaceDE w:val="0"/>
        <w:autoSpaceDN w:val="0"/>
        <w:adjustRightInd w:val="0"/>
        <w:spacing w:after="180" w:line="240" w:lineRule="auto"/>
        <w:jc w:val="both"/>
        <w:rPr>
          <w:i w:val="0"/>
          <w:iCs/>
          <w:sz w:val="18"/>
          <w:szCs w:val="18"/>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p w14:paraId="2EF47C18" w14:textId="1277C931" w:rsidR="00AB4F87" w:rsidRDefault="00AB4F87" w:rsidP="00AB4F87">
      <w:pPr>
        <w:pStyle w:val="BodyText"/>
      </w:pPr>
      <w:r>
        <w:t xml:space="preserve">The normative work for this objective was kicked off in RAN1#116. </w:t>
      </w:r>
      <w:r w:rsidR="007767DF">
        <w:t>The discussion was</w:t>
      </w:r>
      <w:r w:rsidR="00A62817">
        <w:t xml:space="preserve"> continued in the </w:t>
      </w:r>
      <w:r w:rsidR="003F36E0">
        <w:t>previous meetings and additional progress was made as shown in Appendix.</w:t>
      </w:r>
      <w:r w:rsidR="007767DF">
        <w:t xml:space="preserve"> </w:t>
      </w:r>
    </w:p>
    <w:p w14:paraId="3A88DB26" w14:textId="5088D9FA" w:rsidR="00035874" w:rsidRPr="002338BE" w:rsidRDefault="00F2064A" w:rsidP="007B4AB7">
      <w:pPr>
        <w:pStyle w:val="BodyText"/>
      </w:pPr>
      <w:r>
        <w:t>I</w:t>
      </w:r>
      <w:r w:rsidR="002338BE">
        <w:t>n this contribution</w:t>
      </w:r>
      <w:r w:rsidR="00F86463">
        <w:t>,</w:t>
      </w:r>
      <w:r w:rsidR="002338BE">
        <w:t xml:space="preserve"> we discuss our view </w:t>
      </w:r>
      <w:r w:rsidR="003670FD">
        <w:t>on the</w:t>
      </w:r>
      <w:r w:rsidR="006D315A">
        <w:t xml:space="preserve"> design topics discussed</w:t>
      </w:r>
      <w:r w:rsidR="003670FD">
        <w:t xml:space="preserve"> to support the above feature.</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471C2B45" w14:textId="278988B3" w:rsidR="00914B26" w:rsidRDefault="007E1278" w:rsidP="0083537B">
      <w:pPr>
        <w:pStyle w:val="Heading2"/>
      </w:pPr>
      <w:r>
        <w:t>2.</w:t>
      </w:r>
      <w:r w:rsidR="00946B83">
        <w:t>1</w:t>
      </w:r>
      <w:r>
        <w:tab/>
      </w:r>
      <w:r w:rsidR="00B45D04">
        <w:t xml:space="preserve">Assessment of </w:t>
      </w:r>
      <w:r w:rsidR="00EF20AB">
        <w:t>d</w:t>
      </w:r>
      <w:r w:rsidR="009C2F5E">
        <w:t xml:space="preserve">esign </w:t>
      </w:r>
      <w:r w:rsidR="00AC0E1E">
        <w:t>alternatives</w:t>
      </w:r>
    </w:p>
    <w:p w14:paraId="0EDBCFFF" w14:textId="52F05302" w:rsidR="00DF3E6C" w:rsidRDefault="0011691B" w:rsidP="00D75BD3">
      <w:pPr>
        <w:rPr>
          <w:lang w:val="en-GB" w:eastAsia="ja-JP"/>
        </w:rPr>
      </w:pPr>
      <w:r>
        <w:rPr>
          <w:lang w:val="en-GB" w:eastAsia="ja-JP"/>
        </w:rPr>
        <w:t xml:space="preserve">During RAN1#116 meeting, five </w:t>
      </w:r>
      <w:r w:rsidR="00644C89">
        <w:rPr>
          <w:lang w:val="en-GB" w:eastAsia="ja-JP"/>
        </w:rPr>
        <w:t xml:space="preserve">design </w:t>
      </w:r>
      <w:r>
        <w:rPr>
          <w:lang w:val="en-GB" w:eastAsia="ja-JP"/>
        </w:rPr>
        <w:t xml:space="preserve">alternatives were identified </w:t>
      </w:r>
      <w:r w:rsidR="00644C89">
        <w:rPr>
          <w:lang w:val="en-GB" w:eastAsia="ja-JP"/>
        </w:rPr>
        <w:t xml:space="preserve">for supporting the feature as shown in Appendix. These alternatives were further discussed during RAN1#116bis </w:t>
      </w:r>
      <w:r w:rsidR="00330F1E">
        <w:rPr>
          <w:lang w:val="en-GB" w:eastAsia="ja-JP"/>
        </w:rPr>
        <w:t xml:space="preserve">where the discussion resulted in prioritizing </w:t>
      </w:r>
      <w:r w:rsidR="00B07776">
        <w:rPr>
          <w:lang w:val="en-GB" w:eastAsia="ja-JP"/>
        </w:rPr>
        <w:t xml:space="preserve">the first three alternatives for further discussion. </w:t>
      </w:r>
      <w:r w:rsidR="00344C50">
        <w:rPr>
          <w:lang w:val="en-GB" w:eastAsia="ja-JP"/>
        </w:rPr>
        <w:t xml:space="preserve">The discussion continued in RAN1#117 </w:t>
      </w:r>
      <w:r w:rsidR="0018305B">
        <w:rPr>
          <w:lang w:val="en-GB" w:eastAsia="ja-JP"/>
        </w:rPr>
        <w:t>with a conclusion to consider only solutions based on Alt</w:t>
      </w:r>
      <w:r w:rsidR="00C84266">
        <w:rPr>
          <w:lang w:val="en-GB" w:eastAsia="ja-JP"/>
        </w:rPr>
        <w:t xml:space="preserve">. 1 and Alt. 3, i.e. Alt. 2 is down prioritized. </w:t>
      </w:r>
      <w:r w:rsidR="005E65C8">
        <w:rPr>
          <w:lang w:val="en-GB" w:eastAsia="ja-JP"/>
        </w:rPr>
        <w:t>T</w:t>
      </w:r>
      <w:r w:rsidR="00633BCA">
        <w:rPr>
          <w:lang w:val="en-GB" w:eastAsia="ja-JP"/>
        </w:rPr>
        <w:t xml:space="preserve">he </w:t>
      </w:r>
      <w:r w:rsidR="00DF3E6C">
        <w:rPr>
          <w:lang w:val="en-GB" w:eastAsia="ja-JP"/>
        </w:rPr>
        <w:t>last meeting</w:t>
      </w:r>
      <w:r w:rsidR="00EA1407">
        <w:rPr>
          <w:lang w:val="en-GB" w:eastAsia="ja-JP"/>
        </w:rPr>
        <w:t>’s</w:t>
      </w:r>
      <w:r w:rsidR="00DF3E6C">
        <w:rPr>
          <w:lang w:val="en-GB" w:eastAsia="ja-JP"/>
        </w:rPr>
        <w:t xml:space="preserve"> </w:t>
      </w:r>
      <w:r w:rsidR="005E65C8">
        <w:rPr>
          <w:lang w:val="en-GB" w:eastAsia="ja-JP"/>
        </w:rPr>
        <w:t>discussion</w:t>
      </w:r>
      <w:r w:rsidR="00EA1407">
        <w:rPr>
          <w:lang w:val="en-GB" w:eastAsia="ja-JP"/>
        </w:rPr>
        <w:t>s</w:t>
      </w:r>
      <w:r w:rsidR="005E65C8">
        <w:rPr>
          <w:lang w:val="en-GB" w:eastAsia="ja-JP"/>
        </w:rPr>
        <w:t xml:space="preserve"> </w:t>
      </w:r>
      <w:r w:rsidR="002B0DC7">
        <w:rPr>
          <w:lang w:val="en-GB" w:eastAsia="ja-JP"/>
        </w:rPr>
        <w:t xml:space="preserve">also </w:t>
      </w:r>
      <w:r w:rsidR="00EA1407">
        <w:rPr>
          <w:lang w:val="en-GB" w:eastAsia="ja-JP"/>
        </w:rPr>
        <w:t>resulted in</w:t>
      </w:r>
      <w:r w:rsidR="002B0DC7">
        <w:rPr>
          <w:lang w:val="en-GB" w:eastAsia="ja-JP"/>
        </w:rPr>
        <w:t xml:space="preserve"> further </w:t>
      </w:r>
      <w:r w:rsidR="00DF3E6C">
        <w:rPr>
          <w:lang w:val="en-GB" w:eastAsia="ja-JP"/>
        </w:rPr>
        <w:t>clarifications</w:t>
      </w:r>
      <w:r w:rsidR="002B0DC7">
        <w:rPr>
          <w:lang w:val="en-GB" w:eastAsia="ja-JP"/>
        </w:rPr>
        <w:t xml:space="preserve"> and refinements of </w:t>
      </w:r>
      <w:r w:rsidR="00EA1407">
        <w:rPr>
          <w:lang w:val="en-GB" w:eastAsia="ja-JP"/>
        </w:rPr>
        <w:t xml:space="preserve">the </w:t>
      </w:r>
      <w:r w:rsidR="002B0DC7">
        <w:rPr>
          <w:lang w:val="en-GB" w:eastAsia="ja-JP"/>
        </w:rPr>
        <w:t xml:space="preserve">remaining solutions based on Alt. 1 and Alt.3 </w:t>
      </w:r>
      <w:r w:rsidR="00DF3E6C">
        <w:rPr>
          <w:lang w:val="en-GB" w:eastAsia="ja-JP"/>
        </w:rPr>
        <w:t>as summarized in the agreement below:</w:t>
      </w:r>
    </w:p>
    <w:p w14:paraId="036537F6" w14:textId="15519822" w:rsidR="00482F8E" w:rsidRDefault="00482F8E" w:rsidP="00482F8E">
      <w:pPr>
        <w:rPr>
          <w:rFonts w:ascii="Times New Roman" w:hAnsi="Times New Roman"/>
          <w:b/>
          <w:bCs/>
          <w:sz w:val="22"/>
          <w:highlight w:val="green"/>
        </w:rPr>
      </w:pPr>
      <w:r w:rsidRPr="00DB48EA">
        <w:rPr>
          <w:rFonts w:ascii="Times New Roman" w:hAnsi="Times New Roman"/>
          <w:b/>
          <w:bCs/>
          <w:sz w:val="22"/>
          <w:highlight w:val="green"/>
        </w:rPr>
        <w:t>Agreement (RAN1#11</w:t>
      </w:r>
      <w:r w:rsidR="0092378F">
        <w:rPr>
          <w:rFonts w:ascii="Times New Roman" w:hAnsi="Times New Roman"/>
          <w:b/>
          <w:bCs/>
          <w:sz w:val="22"/>
          <w:highlight w:val="green"/>
        </w:rPr>
        <w:t>7</w:t>
      </w:r>
      <w:r w:rsidRPr="00DB48EA">
        <w:rPr>
          <w:rFonts w:ascii="Times New Roman" w:hAnsi="Times New Roman"/>
          <w:b/>
          <w:bCs/>
          <w:sz w:val="22"/>
          <w:highlight w:val="green"/>
        </w:rPr>
        <w:t>)</w:t>
      </w:r>
    </w:p>
    <w:p w14:paraId="1FA5860A" w14:textId="77777777" w:rsidR="001A7CBE" w:rsidRDefault="001A7CBE" w:rsidP="001A7CBE">
      <w:r>
        <w:t>For solutions based on triggering/enabling by network signaling to enable Tx/Rx in gaps/restrictions that are caused by RRM measurements consider the following alternatives or combinations for further down-selection:</w:t>
      </w:r>
    </w:p>
    <w:p w14:paraId="2C13E861" w14:textId="77777777" w:rsidR="001A7CBE" w:rsidRDefault="001A7CBE" w:rsidP="001A7CBE">
      <w:pPr>
        <w:pStyle w:val="ListParagraph"/>
        <w:numPr>
          <w:ilvl w:val="0"/>
          <w:numId w:val="28"/>
        </w:numPr>
        <w:spacing w:line="240" w:lineRule="auto"/>
        <w:contextualSpacing/>
        <w:rPr>
          <w:szCs w:val="20"/>
          <w:lang w:val="en-US"/>
        </w:rPr>
      </w:pPr>
      <w:r>
        <w:rPr>
          <w:szCs w:val="20"/>
          <w:lang w:val="en-US"/>
        </w:rPr>
        <w:t xml:space="preserve">Alt. 1: Dynamic indication to enable Tx/Rx in particular gap(s)/restriction(s) that are caused by RRM measurements. </w:t>
      </w:r>
    </w:p>
    <w:p w14:paraId="12C6944D" w14:textId="77777777" w:rsidR="001A7CBE" w:rsidRDefault="001A7CBE" w:rsidP="001A7CBE">
      <w:pPr>
        <w:pStyle w:val="ListParagraph"/>
        <w:numPr>
          <w:ilvl w:val="1"/>
          <w:numId w:val="28"/>
        </w:numPr>
        <w:spacing w:line="240" w:lineRule="auto"/>
        <w:contextualSpacing/>
        <w:rPr>
          <w:szCs w:val="20"/>
          <w:lang w:val="en-US"/>
        </w:rPr>
      </w:pPr>
      <w:r>
        <w:rPr>
          <w:szCs w:val="20"/>
          <w:lang w:val="en-US"/>
        </w:rPr>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roofErr w:type="gramStart"/>
      <w:r>
        <w:rPr>
          <w:szCs w:val="20"/>
          <w:lang w:val="en-US"/>
        </w:rPr>
        <w:t>);</w:t>
      </w:r>
      <w:proofErr w:type="gramEnd"/>
    </w:p>
    <w:p w14:paraId="67341740" w14:textId="77777777" w:rsidR="001A7CBE" w:rsidRPr="005A5314" w:rsidRDefault="001A7CBE" w:rsidP="001A7CBE">
      <w:pPr>
        <w:pStyle w:val="ListParagraph"/>
        <w:numPr>
          <w:ilvl w:val="2"/>
          <w:numId w:val="28"/>
        </w:numPr>
        <w:spacing w:line="240" w:lineRule="auto"/>
        <w:contextualSpacing/>
        <w:rPr>
          <w:szCs w:val="20"/>
          <w:lang w:val="en-US"/>
        </w:rPr>
      </w:pPr>
      <w:r w:rsidRPr="005A5314">
        <w:rPr>
          <w:szCs w:val="20"/>
          <w:lang w:val="en-US"/>
        </w:rPr>
        <w:t>Indication is included as part of scheduling DCI:</w:t>
      </w:r>
    </w:p>
    <w:p w14:paraId="546CE4D0" w14:textId="77777777" w:rsidR="001A7CBE" w:rsidRPr="005A5314" w:rsidRDefault="001A7CBE" w:rsidP="001A7CBE">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one </w:t>
      </w:r>
      <w:proofErr w:type="gramStart"/>
      <w:r w:rsidRPr="005A5314">
        <w:rPr>
          <w:szCs w:val="20"/>
          <w:lang w:val="en-US"/>
        </w:rPr>
        <w:t>bit;</w:t>
      </w:r>
      <w:proofErr w:type="gramEnd"/>
    </w:p>
    <w:p w14:paraId="7092F559" w14:textId="77777777" w:rsidR="001A7CBE" w:rsidRPr="005A5314" w:rsidRDefault="001A7CBE" w:rsidP="001A7CBE">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&gt;1 </w:t>
      </w:r>
      <w:proofErr w:type="gramStart"/>
      <w:r w:rsidRPr="005A5314">
        <w:rPr>
          <w:szCs w:val="20"/>
          <w:lang w:val="en-US"/>
        </w:rPr>
        <w:t>bit;</w:t>
      </w:r>
      <w:proofErr w:type="gramEnd"/>
    </w:p>
    <w:p w14:paraId="50DB45DA" w14:textId="77777777" w:rsidR="001A7CBE" w:rsidRPr="005A5314" w:rsidRDefault="001A7CBE" w:rsidP="001A7CBE">
      <w:pPr>
        <w:pStyle w:val="ListParagraph"/>
        <w:numPr>
          <w:ilvl w:val="2"/>
          <w:numId w:val="28"/>
        </w:numPr>
        <w:spacing w:line="240" w:lineRule="auto"/>
        <w:contextualSpacing/>
        <w:rPr>
          <w:szCs w:val="20"/>
          <w:lang w:val="en-US"/>
        </w:rPr>
      </w:pPr>
      <w:r w:rsidRPr="005A5314">
        <w:rPr>
          <w:szCs w:val="20"/>
          <w:lang w:val="en-US"/>
        </w:rPr>
        <w:lastRenderedPageBreak/>
        <w:t>Note: Minimum time offset(s) between the end of [the first] received dynamic indication and start of corresponding gap(s)/restriction(s) occasion that is going to be skipped shall be introduced.</w:t>
      </w:r>
    </w:p>
    <w:p w14:paraId="0713930A" w14:textId="77777777" w:rsidR="001A7CBE" w:rsidRPr="005A5314" w:rsidRDefault="001A7CBE" w:rsidP="001A7CBE">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roofErr w:type="gramStart"/>
      <w:r w:rsidRPr="005A5314">
        <w:rPr>
          <w:szCs w:val="20"/>
          <w:lang w:val="en-US"/>
        </w:rPr>
        <w:t>);</w:t>
      </w:r>
      <w:proofErr w:type="gramEnd"/>
    </w:p>
    <w:p w14:paraId="14FCAE1E" w14:textId="77777777" w:rsidR="001A7CBE" w:rsidRPr="005A5314" w:rsidRDefault="001A7CBE" w:rsidP="001A7CBE">
      <w:pPr>
        <w:pStyle w:val="ListParagraph"/>
        <w:numPr>
          <w:ilvl w:val="2"/>
          <w:numId w:val="28"/>
        </w:numPr>
        <w:spacing w:line="240" w:lineRule="auto"/>
        <w:contextualSpacing/>
        <w:rPr>
          <w:szCs w:val="20"/>
          <w:lang w:val="en-US"/>
        </w:rPr>
      </w:pPr>
      <w:r w:rsidRPr="005A5314">
        <w:rPr>
          <w:szCs w:val="20"/>
          <w:lang w:val="en-US"/>
        </w:rPr>
        <w:t>Note: Minimum time offset between the end of received dynamic indication and start of gap(s)/restriction(s) occasion</w:t>
      </w:r>
      <w:r>
        <w:rPr>
          <w:szCs w:val="20"/>
          <w:lang w:val="en-US"/>
        </w:rPr>
        <w:t xml:space="preserve"> in time window</w:t>
      </w:r>
      <w:r w:rsidRPr="005A5314">
        <w:rPr>
          <w:szCs w:val="20"/>
          <w:lang w:val="en-US"/>
        </w:rPr>
        <w:t xml:space="preserve"> that is going to be skipped shall be introduced.</w:t>
      </w:r>
    </w:p>
    <w:p w14:paraId="3CB07350" w14:textId="77777777" w:rsidR="001A7CBE" w:rsidRPr="005A5314" w:rsidRDefault="001A7CBE" w:rsidP="001A7CBE">
      <w:pPr>
        <w:pStyle w:val="ListParagraph"/>
        <w:numPr>
          <w:ilvl w:val="1"/>
          <w:numId w:val="28"/>
        </w:numPr>
        <w:spacing w:line="240" w:lineRule="auto"/>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roofErr w:type="gramStart"/>
      <w:r w:rsidRPr="005A5314">
        <w:rPr>
          <w:szCs w:val="20"/>
          <w:lang w:val="en-US"/>
        </w:rPr>
        <w:t>);</w:t>
      </w:r>
      <w:proofErr w:type="gramEnd"/>
    </w:p>
    <w:p w14:paraId="5844A9AA" w14:textId="77777777" w:rsidR="001A7CBE" w:rsidRPr="005A5314" w:rsidRDefault="001A7CBE" w:rsidP="001A7CBE">
      <w:pPr>
        <w:pStyle w:val="ListParagraph"/>
        <w:numPr>
          <w:ilvl w:val="2"/>
          <w:numId w:val="28"/>
        </w:numPr>
        <w:spacing w:line="240" w:lineRule="auto"/>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5D2DC449" w14:textId="77777777" w:rsidR="001A7CBE" w:rsidRPr="005A5314" w:rsidRDefault="001A7CBE" w:rsidP="001A7CBE">
      <w:pPr>
        <w:pStyle w:val="ListParagraph"/>
        <w:numPr>
          <w:ilvl w:val="1"/>
          <w:numId w:val="28"/>
        </w:numPr>
        <w:spacing w:line="240" w:lineRule="auto"/>
        <w:contextualSpacing/>
        <w:rPr>
          <w:szCs w:val="20"/>
          <w:lang w:val="en-US"/>
        </w:rPr>
      </w:pPr>
      <w:r w:rsidRPr="005A5314">
        <w:rPr>
          <w:szCs w:val="20"/>
          <w:lang w:val="en-US"/>
        </w:rPr>
        <w:t xml:space="preserve">FFS: DCI format, DCI content, DCI bit-field </w:t>
      </w:r>
      <w:proofErr w:type="gramStart"/>
      <w:r w:rsidRPr="005A5314">
        <w:rPr>
          <w:szCs w:val="20"/>
          <w:lang w:val="en-US"/>
        </w:rPr>
        <w:t>size;</w:t>
      </w:r>
      <w:proofErr w:type="gramEnd"/>
    </w:p>
    <w:p w14:paraId="3FD00314" w14:textId="77777777" w:rsidR="001A7CBE" w:rsidRPr="005A5314" w:rsidRDefault="001A7CBE" w:rsidP="001A7CBE">
      <w:pPr>
        <w:pStyle w:val="ListParagraph"/>
        <w:numPr>
          <w:ilvl w:val="1"/>
          <w:numId w:val="28"/>
        </w:numPr>
        <w:spacing w:line="240" w:lineRule="auto"/>
        <w:contextualSpacing/>
        <w:rPr>
          <w:szCs w:val="20"/>
          <w:lang w:val="en-US"/>
        </w:rPr>
      </w:pPr>
      <w:r w:rsidRPr="005A5314">
        <w:rPr>
          <w:szCs w:val="20"/>
          <w:lang w:val="en-US"/>
        </w:rPr>
        <w:t xml:space="preserve">FFS: Whether indication is for one or more </w:t>
      </w:r>
      <w:proofErr w:type="gramStart"/>
      <w:r w:rsidRPr="005A5314">
        <w:rPr>
          <w:szCs w:val="20"/>
          <w:lang w:val="en-US"/>
        </w:rPr>
        <w:t>occasions;</w:t>
      </w:r>
      <w:proofErr w:type="gramEnd"/>
    </w:p>
    <w:p w14:paraId="2A12F8F3" w14:textId="77777777" w:rsidR="001A7CBE" w:rsidRPr="005A5314" w:rsidRDefault="001A7CBE" w:rsidP="001A7CBE">
      <w:pPr>
        <w:pStyle w:val="ListParagraph"/>
        <w:numPr>
          <w:ilvl w:val="1"/>
          <w:numId w:val="28"/>
        </w:numPr>
        <w:spacing w:line="240" w:lineRule="auto"/>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34E53E39" w14:textId="77777777" w:rsidR="001A7CBE" w:rsidRPr="005A5314" w:rsidRDefault="001A7CBE" w:rsidP="001A7CBE">
      <w:pPr>
        <w:pStyle w:val="ListParagraph"/>
        <w:numPr>
          <w:ilvl w:val="0"/>
          <w:numId w:val="28"/>
        </w:numPr>
        <w:spacing w:line="240" w:lineRule="auto"/>
        <w:contextualSpacing/>
        <w:rPr>
          <w:szCs w:val="20"/>
          <w:lang w:val="en-US"/>
        </w:rPr>
      </w:pPr>
      <w:r w:rsidRPr="005A5314">
        <w:rPr>
          <w:szCs w:val="20"/>
          <w:lang w:val="en-US"/>
        </w:rPr>
        <w:t>Alt. 3: Semi-static solution to enable TX/RX in gaps/restrictions that are caused by RRM measurements.</w:t>
      </w:r>
    </w:p>
    <w:p w14:paraId="5990D02C" w14:textId="77777777" w:rsidR="001A7CBE" w:rsidRPr="005A5314" w:rsidRDefault="001A7CBE" w:rsidP="001A7CBE">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w:t>
      </w:r>
      <w:proofErr w:type="gramStart"/>
      <w:r w:rsidRPr="005A5314">
        <w:rPr>
          <w:szCs w:val="20"/>
          <w:lang w:val="en-US"/>
        </w:rPr>
        <w:t>restrictions;</w:t>
      </w:r>
      <w:proofErr w:type="gramEnd"/>
    </w:p>
    <w:p w14:paraId="238EFC0E" w14:textId="77777777" w:rsidR="001A7CBE" w:rsidRPr="005A5314" w:rsidRDefault="001A7CBE" w:rsidP="001A7CBE">
      <w:pPr>
        <w:pStyle w:val="ListParagraph"/>
        <w:numPr>
          <w:ilvl w:val="2"/>
          <w:numId w:val="28"/>
        </w:numPr>
        <w:spacing w:line="240" w:lineRule="auto"/>
        <w:contextualSpacing/>
        <w:rPr>
          <w:szCs w:val="20"/>
          <w:lang w:val="en-US"/>
        </w:rPr>
      </w:pPr>
      <w:r w:rsidRPr="005A5314">
        <w:rPr>
          <w:szCs w:val="20"/>
          <w:lang w:val="en-US"/>
        </w:rPr>
        <w:t>FFS: Details of pattern:</w:t>
      </w:r>
    </w:p>
    <w:p w14:paraId="3F687748" w14:textId="77777777" w:rsidR="001A7CBE" w:rsidRPr="005A5314" w:rsidRDefault="001A7CBE" w:rsidP="001A7CBE">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periodicity, offset and </w:t>
      </w:r>
      <w:proofErr w:type="gramStart"/>
      <w:r w:rsidRPr="005A5314">
        <w:rPr>
          <w:szCs w:val="20"/>
          <w:lang w:val="en-US"/>
        </w:rPr>
        <w:t>duration;</w:t>
      </w:r>
      <w:proofErr w:type="gramEnd"/>
      <w:r w:rsidRPr="005A5314">
        <w:rPr>
          <w:szCs w:val="20"/>
          <w:lang w:val="en-US"/>
        </w:rPr>
        <w:t xml:space="preserve"> </w:t>
      </w:r>
    </w:p>
    <w:p w14:paraId="25B4E8F6" w14:textId="77777777" w:rsidR="001A7CBE" w:rsidRPr="005A5314" w:rsidRDefault="001A7CBE" w:rsidP="001A7CBE">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a </w:t>
      </w:r>
      <w:proofErr w:type="gramStart"/>
      <w:r w:rsidRPr="005A5314">
        <w:rPr>
          <w:szCs w:val="20"/>
          <w:lang w:val="en-US"/>
        </w:rPr>
        <w:t>bitmap;</w:t>
      </w:r>
      <w:proofErr w:type="gramEnd"/>
    </w:p>
    <w:p w14:paraId="2859FD1C" w14:textId="77777777" w:rsidR="001A7CBE" w:rsidRPr="005A5314" w:rsidRDefault="001A7CBE" w:rsidP="001A7CBE">
      <w:pPr>
        <w:pStyle w:val="ListParagraph"/>
        <w:numPr>
          <w:ilvl w:val="2"/>
          <w:numId w:val="28"/>
        </w:numPr>
        <w:spacing w:line="240" w:lineRule="auto"/>
        <w:contextualSpacing/>
        <w:rPr>
          <w:szCs w:val="20"/>
          <w:lang w:val="en-US"/>
        </w:rPr>
      </w:pPr>
      <w:r w:rsidRPr="005A5314">
        <w:rPr>
          <w:szCs w:val="20"/>
          <w:lang w:val="en-US"/>
        </w:rPr>
        <w:t xml:space="preserve">FFS: whether a pattern is applied to all or subset of configured MG configurations/scheduling restrictions. </w:t>
      </w:r>
    </w:p>
    <w:p w14:paraId="7B2355C7" w14:textId="77777777" w:rsidR="009B58EE" w:rsidRDefault="001A7CBE" w:rsidP="009B58EE">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xml:space="preserve">: Gaps/restrictions that are caused by RRM measurements are skipped if collided with </w:t>
      </w:r>
      <w:proofErr w:type="gramStart"/>
      <w:r w:rsidRPr="005A5314">
        <w:rPr>
          <w:szCs w:val="20"/>
          <w:lang w:val="en-US"/>
        </w:rPr>
        <w:t>particular semi-</w:t>
      </w:r>
      <w:proofErr w:type="gramEnd"/>
      <w:r w:rsidRPr="005A5314">
        <w:rPr>
          <w:szCs w:val="20"/>
          <w:lang w:val="en-US"/>
        </w:rPr>
        <w:t>statically pre-configured Tx/Rx occasions.</w:t>
      </w:r>
    </w:p>
    <w:p w14:paraId="38A0D0C5" w14:textId="151FAC58" w:rsidR="001A7CBE" w:rsidRPr="009B58EE" w:rsidRDefault="001A7CBE" w:rsidP="009B58EE">
      <w:pPr>
        <w:pStyle w:val="ListParagraph"/>
        <w:numPr>
          <w:ilvl w:val="1"/>
          <w:numId w:val="28"/>
        </w:numPr>
        <w:spacing w:line="240" w:lineRule="auto"/>
        <w:contextualSpacing/>
        <w:rPr>
          <w:szCs w:val="20"/>
          <w:lang w:val="en-US"/>
        </w:rPr>
      </w:pPr>
      <w:r w:rsidRPr="009B58EE">
        <w:rPr>
          <w:szCs w:val="20"/>
        </w:rPr>
        <w:t xml:space="preserve">FFS: </w:t>
      </w:r>
      <w:r w:rsidRPr="009B58EE">
        <w:rPr>
          <w:b/>
          <w:bCs/>
          <w:szCs w:val="20"/>
        </w:rPr>
        <w:t>Alt. 3-4</w:t>
      </w:r>
      <w:r w:rsidRPr="009B58EE">
        <w:rPr>
          <w:szCs w:val="20"/>
        </w:rPr>
        <w:t>: Gaps/restrictions that are caused by RRM measurements are skipped based on semi-statically configured priority information for particular semi-statically pre-configured Tx/Rx and/or particular gaps/restrictions</w:t>
      </w:r>
    </w:p>
    <w:p w14:paraId="6AECC37C" w14:textId="19573EE3" w:rsidR="004F2304" w:rsidRDefault="004F2304" w:rsidP="00327EDA">
      <w:pPr>
        <w:pStyle w:val="Heading3"/>
      </w:pPr>
      <w:r>
        <w:t xml:space="preserve">General </w:t>
      </w:r>
      <w:r w:rsidR="00B00F89">
        <w:t>view</w:t>
      </w:r>
      <w:r w:rsidR="00E41D6A">
        <w:t xml:space="preserve"> on alternative so</w:t>
      </w:r>
      <w:r w:rsidR="00A64B8D">
        <w:t>lutions</w:t>
      </w:r>
    </w:p>
    <w:p w14:paraId="45B12B4B" w14:textId="77D2BEC0" w:rsidR="009B7244" w:rsidRDefault="009B7244" w:rsidP="009B7244">
      <w:pPr>
        <w:rPr>
          <w:lang w:val="en-GB" w:eastAsia="ja-JP"/>
        </w:rPr>
      </w:pPr>
      <w:r>
        <w:rPr>
          <w:lang w:val="en-GB" w:eastAsia="ja-JP"/>
        </w:rPr>
        <w:t>In our view, the outcome of the normative work should result in a feature that meets the intended objectives by yielding improved performance with reasonable level of complexity. Based on this perspective, we analyse the design alternatives to determine the alternative or combination of alternatives that are justified to be considered. That helps to decide for the baseline design approach. With that decision in place, we can progress on the design details to complete the feature.</w:t>
      </w:r>
    </w:p>
    <w:p w14:paraId="38D6C8AB" w14:textId="77777777" w:rsidR="009B7244" w:rsidRDefault="009B7244" w:rsidP="009B7244">
      <w:pPr>
        <w:pStyle w:val="Observation"/>
        <w:rPr>
          <w:lang w:val="en-GB"/>
        </w:rPr>
      </w:pPr>
      <w:bookmarkStart w:id="0" w:name="_Toc174117044"/>
      <w:r>
        <w:rPr>
          <w:lang w:val="en-GB"/>
        </w:rPr>
        <w:t>The design alternatives should be assessed to decide for a baseline design approach that results in a feature providing improved performance with reasonable level of complexity.</w:t>
      </w:r>
      <w:bookmarkEnd w:id="0"/>
    </w:p>
    <w:p w14:paraId="66041547" w14:textId="77777777" w:rsidR="009B7244" w:rsidRPr="009B7244" w:rsidRDefault="009B7244" w:rsidP="002719EF">
      <w:pPr>
        <w:rPr>
          <w:rFonts w:cs="Arial"/>
          <w:szCs w:val="20"/>
          <w:lang w:val="en-GB"/>
        </w:rPr>
      </w:pPr>
    </w:p>
    <w:p w14:paraId="0EAFEF0A" w14:textId="1FD4C629" w:rsidR="0028174B" w:rsidRPr="0028174B" w:rsidRDefault="00A047A6" w:rsidP="0004061C">
      <w:pPr>
        <w:rPr>
          <w:rFonts w:cs="Arial"/>
          <w:szCs w:val="18"/>
        </w:rPr>
      </w:pPr>
      <w:r>
        <w:rPr>
          <w:rFonts w:cs="Arial"/>
          <w:szCs w:val="20"/>
        </w:rPr>
        <w:t>We understand semi-</w:t>
      </w:r>
      <w:r w:rsidR="00DF13C4">
        <w:rPr>
          <w:rFonts w:cs="Arial"/>
          <w:szCs w:val="20"/>
        </w:rPr>
        <w:t>persistent</w:t>
      </w:r>
      <w:r>
        <w:rPr>
          <w:rFonts w:cs="Arial"/>
          <w:szCs w:val="20"/>
        </w:rPr>
        <w:t xml:space="preserve"> and semi-</w:t>
      </w:r>
      <w:r w:rsidR="00DF13C4">
        <w:rPr>
          <w:rFonts w:cs="Arial"/>
          <w:szCs w:val="20"/>
        </w:rPr>
        <w:t>static</w:t>
      </w:r>
      <w:r>
        <w:rPr>
          <w:rFonts w:cs="Arial"/>
          <w:szCs w:val="20"/>
        </w:rPr>
        <w:t xml:space="preserve"> solutions a</w:t>
      </w:r>
      <w:r w:rsidR="00BB47DE">
        <w:rPr>
          <w:rFonts w:cs="Arial"/>
          <w:szCs w:val="20"/>
        </w:rPr>
        <w:t>im to apply</w:t>
      </w:r>
      <w:r>
        <w:rPr>
          <w:rFonts w:cs="Arial"/>
          <w:szCs w:val="20"/>
        </w:rPr>
        <w:t xml:space="preserve"> periodic MG pattern</w:t>
      </w:r>
      <w:r w:rsidR="00BB47DE">
        <w:rPr>
          <w:rFonts w:cs="Arial"/>
          <w:szCs w:val="20"/>
        </w:rPr>
        <w:t>s</w:t>
      </w:r>
      <w:r>
        <w:rPr>
          <w:rFonts w:cs="Arial"/>
          <w:szCs w:val="20"/>
        </w:rPr>
        <w:t xml:space="preserve"> that could be utilized for measurements without negatively impact</w:t>
      </w:r>
      <w:r w:rsidR="0068427A">
        <w:rPr>
          <w:rFonts w:cs="Arial"/>
          <w:szCs w:val="20"/>
        </w:rPr>
        <w:t>ing</w:t>
      </w:r>
      <w:r>
        <w:rPr>
          <w:rFonts w:cs="Arial"/>
          <w:szCs w:val="20"/>
        </w:rPr>
        <w:t xml:space="preserve"> </w:t>
      </w:r>
      <w:r w:rsidR="009131CC">
        <w:rPr>
          <w:rFonts w:cs="Arial"/>
          <w:szCs w:val="20"/>
        </w:rPr>
        <w:t xml:space="preserve">the </w:t>
      </w:r>
      <w:r>
        <w:rPr>
          <w:rFonts w:cs="Arial"/>
          <w:szCs w:val="20"/>
        </w:rPr>
        <w:t>XR capacity. Furthermore, we understand such MG pattern</w:t>
      </w:r>
      <w:r w:rsidR="009131CC">
        <w:rPr>
          <w:rFonts w:cs="Arial"/>
          <w:szCs w:val="20"/>
        </w:rPr>
        <w:t>s</w:t>
      </w:r>
      <w:r>
        <w:rPr>
          <w:rFonts w:cs="Arial"/>
          <w:szCs w:val="20"/>
        </w:rPr>
        <w:t xml:space="preserve"> would be time persistent without needing to </w:t>
      </w:r>
      <w:r w:rsidR="009131CC" w:rsidRPr="00411236">
        <w:rPr>
          <w:rFonts w:cs="Arial"/>
          <w:szCs w:val="20"/>
        </w:rPr>
        <w:t xml:space="preserve">be </w:t>
      </w:r>
      <w:r w:rsidRPr="00411236">
        <w:rPr>
          <w:rFonts w:cs="Arial"/>
          <w:szCs w:val="20"/>
        </w:rPr>
        <w:t>frequently change</w:t>
      </w:r>
      <w:r w:rsidR="00ED05EA" w:rsidRPr="00411236">
        <w:rPr>
          <w:rFonts w:cs="Arial"/>
          <w:szCs w:val="20"/>
        </w:rPr>
        <w:t>d</w:t>
      </w:r>
      <w:r w:rsidRPr="00411236">
        <w:rPr>
          <w:rFonts w:cs="Arial"/>
          <w:szCs w:val="20"/>
        </w:rPr>
        <w:t>.</w:t>
      </w:r>
      <w:r w:rsidR="00376855" w:rsidRPr="00411236">
        <w:rPr>
          <w:rFonts w:cs="Arial"/>
          <w:szCs w:val="20"/>
        </w:rPr>
        <w:t xml:space="preserve"> </w:t>
      </w:r>
      <w:r w:rsidR="002E6FD3" w:rsidRPr="00327EDA">
        <w:rPr>
          <w:rFonts w:cs="Arial"/>
          <w:szCs w:val="20"/>
        </w:rPr>
        <w:t>However, d</w:t>
      </w:r>
      <w:r w:rsidR="00F33CA8" w:rsidRPr="00327EDA">
        <w:rPr>
          <w:rFonts w:cs="Arial"/>
          <w:szCs w:val="20"/>
        </w:rPr>
        <w:t xml:space="preserve">ue to that the variation in radio environment, traffic arrival/sizes and mobility for the intended UE as well as other serving UEs, a dynamic solution </w:t>
      </w:r>
      <w:r w:rsidR="0055735A" w:rsidRPr="00327EDA">
        <w:rPr>
          <w:rFonts w:cs="Arial"/>
          <w:szCs w:val="20"/>
        </w:rPr>
        <w:t xml:space="preserve">is best suited to </w:t>
      </w:r>
      <w:r w:rsidR="00DF13C4" w:rsidRPr="00327EDA">
        <w:rPr>
          <w:rFonts w:cs="Arial"/>
          <w:szCs w:val="20"/>
        </w:rPr>
        <w:t>meet the objectives</w:t>
      </w:r>
      <w:r w:rsidR="00F33CA8" w:rsidRPr="00327EDA">
        <w:rPr>
          <w:rFonts w:cs="Arial"/>
          <w:szCs w:val="20"/>
        </w:rPr>
        <w:t>.</w:t>
      </w:r>
      <w:r w:rsidR="00F33CA8" w:rsidRPr="00411236">
        <w:rPr>
          <w:rFonts w:cs="Arial"/>
          <w:szCs w:val="20"/>
        </w:rPr>
        <w:t xml:space="preserve"> </w:t>
      </w:r>
      <w:r w:rsidR="0028174B" w:rsidRPr="0028174B">
        <w:rPr>
          <w:rFonts w:cs="Arial"/>
          <w:szCs w:val="18"/>
        </w:rPr>
        <w:t xml:space="preserve"> </w:t>
      </w:r>
    </w:p>
    <w:p w14:paraId="0A0835F6" w14:textId="77777777" w:rsidR="0004061C" w:rsidRDefault="0004061C" w:rsidP="0004061C">
      <w:pPr>
        <w:rPr>
          <w:rFonts w:cs="Arial"/>
          <w:szCs w:val="20"/>
        </w:rPr>
      </w:pPr>
      <w:r>
        <w:rPr>
          <w:rFonts w:cs="Arial"/>
          <w:szCs w:val="20"/>
        </w:rPr>
        <w:t>More specifically, we have the following four reasons that motivate dynamic solutions:</w:t>
      </w:r>
    </w:p>
    <w:p w14:paraId="780ADA28" w14:textId="270F33AF" w:rsidR="0004061C" w:rsidRPr="0028174B" w:rsidRDefault="0004061C" w:rsidP="0004061C">
      <w:pPr>
        <w:pStyle w:val="ListParagraph"/>
        <w:numPr>
          <w:ilvl w:val="0"/>
          <w:numId w:val="37"/>
        </w:numPr>
        <w:rPr>
          <w:rFonts w:ascii="Arial" w:hAnsi="Arial" w:cs="Arial"/>
          <w:sz w:val="20"/>
          <w:szCs w:val="18"/>
          <w:lang w:val="en-US"/>
        </w:rPr>
      </w:pPr>
      <w:r>
        <w:rPr>
          <w:rFonts w:ascii="Arial" w:hAnsi="Arial" w:cs="Arial"/>
          <w:sz w:val="20"/>
          <w:szCs w:val="18"/>
          <w:lang w:val="en-US"/>
        </w:rPr>
        <w:t xml:space="preserve">Application packet arrival </w:t>
      </w:r>
      <w:r w:rsidR="00A07822">
        <w:rPr>
          <w:rFonts w:ascii="Arial" w:hAnsi="Arial" w:cs="Arial"/>
          <w:sz w:val="20"/>
          <w:szCs w:val="18"/>
          <w:lang w:val="en-US"/>
        </w:rPr>
        <w:t>uncertainty</w:t>
      </w:r>
      <w:r w:rsidRPr="0028174B">
        <w:rPr>
          <w:rFonts w:ascii="Arial" w:hAnsi="Arial" w:cs="Arial"/>
          <w:sz w:val="20"/>
          <w:szCs w:val="18"/>
          <w:lang w:val="en-US"/>
        </w:rPr>
        <w:t xml:space="preserve">: </w:t>
      </w:r>
      <w:r>
        <w:rPr>
          <w:rFonts w:ascii="Arial" w:hAnsi="Arial" w:cs="Arial"/>
          <w:sz w:val="20"/>
          <w:szCs w:val="18"/>
          <w:lang w:val="en-US"/>
        </w:rPr>
        <w:t xml:space="preserve">in reality, traffic arrival is not perfectly periodic due to jitter and exact traffic arrival time is unknown. Although </w:t>
      </w:r>
      <w:r w:rsidR="00A07822">
        <w:rPr>
          <w:rFonts w:ascii="Arial" w:hAnsi="Arial" w:cs="Arial"/>
          <w:sz w:val="20"/>
          <w:szCs w:val="18"/>
          <w:lang w:val="en-US"/>
        </w:rPr>
        <w:t>the</w:t>
      </w:r>
      <w:r>
        <w:rPr>
          <w:rFonts w:ascii="Arial" w:hAnsi="Arial" w:cs="Arial"/>
          <w:sz w:val="20"/>
          <w:szCs w:val="18"/>
          <w:lang w:val="en-US"/>
        </w:rPr>
        <w:t xml:space="preserve"> jitter is not present</w:t>
      </w:r>
      <w:r w:rsidR="00A07822">
        <w:rPr>
          <w:rFonts w:ascii="Arial" w:hAnsi="Arial" w:cs="Arial"/>
          <w:sz w:val="20"/>
          <w:szCs w:val="18"/>
          <w:lang w:val="en-US"/>
        </w:rPr>
        <w:t xml:space="preserve"> (e.g., uplink traffic)</w:t>
      </w:r>
      <w:r>
        <w:rPr>
          <w:rFonts w:ascii="Arial" w:hAnsi="Arial" w:cs="Arial"/>
          <w:sz w:val="20"/>
          <w:szCs w:val="18"/>
          <w:lang w:val="en-US"/>
        </w:rPr>
        <w:t>, p</w:t>
      </w:r>
      <w:r w:rsidRPr="0028174B">
        <w:rPr>
          <w:rFonts w:ascii="Arial" w:hAnsi="Arial" w:cs="Arial"/>
          <w:sz w:val="20"/>
          <w:szCs w:val="18"/>
          <w:lang w:val="en-US"/>
        </w:rPr>
        <w:t xml:space="preserve">eriodic XR </w:t>
      </w:r>
      <w:r w:rsidRPr="0028174B">
        <w:rPr>
          <w:rFonts w:ascii="Arial" w:hAnsi="Arial" w:cs="Arial"/>
          <w:sz w:val="20"/>
          <w:szCs w:val="18"/>
          <w:lang w:val="en-US"/>
        </w:rPr>
        <w:lastRenderedPageBreak/>
        <w:t xml:space="preserve">traffic arrival does not always collide with the periodic MG occasion so that semi-static configuration of patterned MG skipping is not needed. </w:t>
      </w:r>
      <w:r>
        <w:rPr>
          <w:rFonts w:ascii="Arial" w:hAnsi="Arial" w:cs="Arial"/>
          <w:sz w:val="20"/>
          <w:szCs w:val="18"/>
          <w:lang w:val="en-US"/>
        </w:rPr>
        <w:t xml:space="preserve"> </w:t>
      </w:r>
    </w:p>
    <w:p w14:paraId="53602EC9" w14:textId="1020DF15" w:rsidR="0004061C" w:rsidRPr="0028174B" w:rsidRDefault="0004061C" w:rsidP="0004061C">
      <w:pPr>
        <w:pStyle w:val="ListParagraph"/>
        <w:numPr>
          <w:ilvl w:val="0"/>
          <w:numId w:val="37"/>
        </w:numPr>
        <w:rPr>
          <w:rFonts w:ascii="Arial" w:hAnsi="Arial" w:cs="Arial"/>
          <w:sz w:val="20"/>
          <w:szCs w:val="20"/>
          <w:lang w:val="en-US"/>
        </w:rPr>
      </w:pPr>
      <w:r w:rsidRPr="05868EA4">
        <w:rPr>
          <w:rFonts w:ascii="Arial" w:hAnsi="Arial" w:cs="Arial"/>
          <w:sz w:val="20"/>
          <w:szCs w:val="20"/>
          <w:lang w:val="en-US"/>
        </w:rPr>
        <w:t xml:space="preserve">Application packet size uncertainty: The application packet size is not fixed and varies over time so that although the packet arrival is before the MG occasion, skipping the next MG may or may not be needed depending on the packet size. For example, the application packet arrives X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before the next MG but if the packet is short enough and its transmission can be finished within X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skipping the MG is not needed. However, the packet size is large enough to need more than </w:t>
      </w:r>
      <w:proofErr w:type="gramStart"/>
      <w:r w:rsidRPr="05868EA4">
        <w:rPr>
          <w:rFonts w:ascii="Arial" w:hAnsi="Arial" w:cs="Arial"/>
          <w:sz w:val="20"/>
          <w:szCs w:val="20"/>
          <w:lang w:val="en-US"/>
        </w:rPr>
        <w:t>X</w:t>
      </w:r>
      <w:proofErr w:type="gramEnd"/>
      <w:r w:rsidR="000846DA">
        <w:rPr>
          <w:rFonts w:ascii="Arial" w:hAnsi="Arial" w:cs="Arial"/>
          <w:sz w:val="20"/>
          <w:szCs w:val="20"/>
          <w:lang w:val="en-US"/>
        </w:rPr>
        <w:t xml:space="preserve">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skipping the MG is needed. </w:t>
      </w:r>
    </w:p>
    <w:p w14:paraId="2BEFB168" w14:textId="0CCDAA57" w:rsidR="0004061C" w:rsidRPr="0028174B" w:rsidRDefault="0004061C" w:rsidP="0004061C">
      <w:pPr>
        <w:pStyle w:val="ListParagraph"/>
        <w:numPr>
          <w:ilvl w:val="0"/>
          <w:numId w:val="37"/>
        </w:numPr>
        <w:rPr>
          <w:rFonts w:ascii="Arial" w:hAnsi="Arial" w:cs="Arial"/>
          <w:sz w:val="20"/>
          <w:szCs w:val="20"/>
          <w:lang w:val="en-US"/>
        </w:rPr>
      </w:pPr>
      <w:r w:rsidRPr="05868EA4">
        <w:rPr>
          <w:rFonts w:ascii="Arial" w:hAnsi="Arial" w:cs="Arial"/>
          <w:sz w:val="20"/>
          <w:szCs w:val="20"/>
          <w:lang w:val="en-US"/>
        </w:rPr>
        <w:t xml:space="preserve">Scheduling uncertainty: Although the packet arrival from or for a specific user collides with a MG, it does not mean that gNB </w:t>
      </w:r>
      <w:r w:rsidR="00347A99" w:rsidRPr="05868EA4">
        <w:rPr>
          <w:rFonts w:ascii="Arial" w:hAnsi="Arial" w:cs="Arial"/>
          <w:sz w:val="20"/>
          <w:szCs w:val="20"/>
          <w:lang w:val="en-US"/>
        </w:rPr>
        <w:t>decides to skip</w:t>
      </w:r>
      <w:r w:rsidRPr="05868EA4">
        <w:rPr>
          <w:rFonts w:ascii="Arial" w:hAnsi="Arial" w:cs="Arial"/>
          <w:sz w:val="20"/>
          <w:szCs w:val="20"/>
          <w:lang w:val="en-US"/>
        </w:rPr>
        <w:t xml:space="preserve"> a MG since it may </w:t>
      </w:r>
      <w:r w:rsidR="00840EA0">
        <w:rPr>
          <w:rFonts w:ascii="Arial" w:hAnsi="Arial" w:cs="Arial"/>
          <w:sz w:val="20"/>
          <w:szCs w:val="20"/>
          <w:lang w:val="en-US"/>
        </w:rPr>
        <w:t xml:space="preserve">need to </w:t>
      </w:r>
      <w:r w:rsidRPr="05868EA4">
        <w:rPr>
          <w:rFonts w:ascii="Arial" w:hAnsi="Arial" w:cs="Arial"/>
          <w:sz w:val="20"/>
          <w:szCs w:val="20"/>
          <w:lang w:val="en-US"/>
        </w:rPr>
        <w:t xml:space="preserve">prioritize the other user which does not collide with any MG. Note that MG configuration is UE specific so not all users have the same MG occasions. </w:t>
      </w:r>
    </w:p>
    <w:p w14:paraId="2575BB33" w14:textId="243CE2C2" w:rsidR="0004061C" w:rsidRPr="0028174B" w:rsidRDefault="0004061C" w:rsidP="0004061C">
      <w:pPr>
        <w:pStyle w:val="ListParagraph"/>
        <w:numPr>
          <w:ilvl w:val="0"/>
          <w:numId w:val="37"/>
        </w:numPr>
        <w:rPr>
          <w:rFonts w:ascii="Arial" w:hAnsi="Arial" w:cs="Arial"/>
          <w:sz w:val="20"/>
          <w:szCs w:val="20"/>
          <w:lang w:val="en-US"/>
        </w:rPr>
      </w:pPr>
      <w:r w:rsidRPr="05868EA4">
        <w:rPr>
          <w:rFonts w:ascii="Arial" w:hAnsi="Arial" w:cs="Arial"/>
          <w:sz w:val="20"/>
          <w:szCs w:val="20"/>
          <w:lang w:val="en-US"/>
        </w:rPr>
        <w:t>Retransmission uncertainty: Due to dynamic radio and interference condition</w:t>
      </w:r>
      <w:r w:rsidR="00840EA0">
        <w:rPr>
          <w:rFonts w:ascii="Arial" w:hAnsi="Arial" w:cs="Arial"/>
          <w:sz w:val="20"/>
          <w:szCs w:val="20"/>
          <w:lang w:val="en-US"/>
        </w:rPr>
        <w:t>s</w:t>
      </w:r>
      <w:r w:rsidRPr="05868EA4">
        <w:rPr>
          <w:rFonts w:ascii="Arial" w:hAnsi="Arial" w:cs="Arial"/>
          <w:sz w:val="20"/>
          <w:szCs w:val="20"/>
          <w:lang w:val="en-US"/>
        </w:rPr>
        <w:t>,</w:t>
      </w:r>
      <w:r w:rsidR="0006421C" w:rsidRPr="0006421C">
        <w:t xml:space="preserve"> </w:t>
      </w:r>
      <w:r w:rsidR="0006421C">
        <w:rPr>
          <w:lang w:val="en-US"/>
        </w:rPr>
        <w:t>t</w:t>
      </w:r>
      <w:r w:rsidR="0006421C">
        <w:rPr>
          <w:rStyle w:val="cf01"/>
        </w:rPr>
        <w:t xml:space="preserve">he number of required transmissions needed for a XR frame </w:t>
      </w:r>
      <w:r w:rsidR="0006421C" w:rsidRPr="00327EDA">
        <w:rPr>
          <w:rFonts w:ascii="Arial" w:hAnsi="Arial" w:cs="Arial"/>
          <w:sz w:val="20"/>
          <w:szCs w:val="20"/>
          <w:lang w:val="en-US"/>
        </w:rPr>
        <w:t>is a random number that varies over time</w:t>
      </w:r>
      <w:r w:rsidR="008E3EB0" w:rsidRPr="00327EDA">
        <w:rPr>
          <w:rFonts w:ascii="Arial" w:hAnsi="Arial" w:cs="Arial"/>
          <w:sz w:val="20"/>
          <w:szCs w:val="20"/>
        </w:rPr>
        <w:t>.</w:t>
      </w:r>
      <w:r w:rsidRPr="05868EA4">
        <w:rPr>
          <w:rFonts w:ascii="Arial" w:hAnsi="Arial" w:cs="Arial"/>
          <w:sz w:val="20"/>
          <w:szCs w:val="20"/>
          <w:lang w:val="en-US"/>
        </w:rPr>
        <w:t xml:space="preserve"> If retransmission is needed in a specific MG, </w:t>
      </w:r>
      <w:r w:rsidR="009E5C50" w:rsidRPr="05868EA4">
        <w:rPr>
          <w:rFonts w:ascii="Arial" w:hAnsi="Arial" w:cs="Arial"/>
          <w:sz w:val="20"/>
          <w:szCs w:val="20"/>
          <w:lang w:val="en-US"/>
        </w:rPr>
        <w:t>it can be indicated to be skipped.</w:t>
      </w:r>
    </w:p>
    <w:p w14:paraId="76EDB65B" w14:textId="77777777" w:rsidR="0028174B" w:rsidRPr="00707222" w:rsidRDefault="0028174B" w:rsidP="00F568A8">
      <w:pPr>
        <w:rPr>
          <w:rFonts w:cs="Arial"/>
          <w:szCs w:val="20"/>
        </w:rPr>
      </w:pPr>
    </w:p>
    <w:p w14:paraId="0B5B044F" w14:textId="1A8A5680" w:rsidR="004B5CD3" w:rsidRDefault="00052C7F" w:rsidP="05868EA4">
      <w:pPr>
        <w:rPr>
          <w:rFonts w:cs="Arial"/>
        </w:rPr>
      </w:pPr>
      <w:r w:rsidRPr="05868EA4">
        <w:rPr>
          <w:rFonts w:cs="Arial"/>
        </w:rPr>
        <w:t>A dynamic solution provides the network with the flexibility needed to improve XR capacity when MG is required to enable UE measurements</w:t>
      </w:r>
      <w:r w:rsidR="0078721A">
        <w:rPr>
          <w:rFonts w:cs="Arial"/>
        </w:rPr>
        <w:t xml:space="preserve">. </w:t>
      </w:r>
      <w:r w:rsidR="00BC62EF">
        <w:rPr>
          <w:rFonts w:cs="Arial"/>
        </w:rPr>
        <w:t>This solution</w:t>
      </w:r>
      <w:r w:rsidRPr="05868EA4">
        <w:rPr>
          <w:rFonts w:cs="Arial"/>
        </w:rPr>
        <w:t xml:space="preserve"> can be achieved with minimized specification impact</w:t>
      </w:r>
      <w:r w:rsidR="00915792" w:rsidRPr="05868EA4">
        <w:rPr>
          <w:rFonts w:cs="Arial"/>
        </w:rPr>
        <w:t xml:space="preserve"> and UE complexity</w:t>
      </w:r>
      <w:r w:rsidRPr="05868EA4">
        <w:rPr>
          <w:rFonts w:cs="Arial"/>
        </w:rPr>
        <w:t xml:space="preserve"> as we discuss next.</w:t>
      </w:r>
    </w:p>
    <w:p w14:paraId="02AD4EC7" w14:textId="0040DCCC" w:rsidR="009979B8" w:rsidRPr="00D167E8" w:rsidRDefault="008878EF" w:rsidP="00327EDA">
      <w:pPr>
        <w:pStyle w:val="Observation"/>
      </w:pPr>
      <w:bookmarkStart w:id="1" w:name="_Toc174117045"/>
      <w:r>
        <w:t xml:space="preserve">Due to </w:t>
      </w:r>
      <w:r w:rsidR="002F7C17">
        <w:t xml:space="preserve">uncertainty in application packet arrival </w:t>
      </w:r>
      <w:r w:rsidR="007D13E3">
        <w:t>and size, as well as uncertainty in scheduling a transmission and/or it</w:t>
      </w:r>
      <w:r w:rsidR="003D34DE">
        <w:t>s</w:t>
      </w:r>
      <w:r w:rsidR="007D13E3">
        <w:t xml:space="preserve"> retra</w:t>
      </w:r>
      <w:r w:rsidR="003D34DE">
        <w:t>nsmission</w:t>
      </w:r>
      <w:r w:rsidR="002F7C17">
        <w:t>,</w:t>
      </w:r>
      <w:r w:rsidR="003D34DE">
        <w:t xml:space="preserve"> </w:t>
      </w:r>
      <w:r w:rsidR="003D34DE">
        <w:rPr>
          <w:rFonts w:cs="Arial"/>
          <w:szCs w:val="20"/>
        </w:rPr>
        <w:t>a</w:t>
      </w:r>
      <w:r w:rsidR="003D34DE" w:rsidRPr="00D167E8">
        <w:rPr>
          <w:rFonts w:cs="Arial"/>
          <w:szCs w:val="20"/>
        </w:rPr>
        <w:t xml:space="preserve"> dynamic solution provides the network with the flexibility needed to improve XR capacity when </w:t>
      </w:r>
      <w:r w:rsidR="003D34DE">
        <w:rPr>
          <w:rFonts w:cs="Arial"/>
          <w:szCs w:val="20"/>
        </w:rPr>
        <w:t xml:space="preserve">a </w:t>
      </w:r>
      <w:r w:rsidR="003D34DE" w:rsidRPr="00D167E8">
        <w:rPr>
          <w:rFonts w:cs="Arial"/>
          <w:szCs w:val="20"/>
        </w:rPr>
        <w:t xml:space="preserve">MG is required to enable UE measurements </w:t>
      </w:r>
      <w:r w:rsidR="003D34DE">
        <w:rPr>
          <w:rFonts w:cs="Arial"/>
          <w:szCs w:val="20"/>
        </w:rPr>
        <w:t>in a particular occasion</w:t>
      </w:r>
      <w:r w:rsidR="00726989">
        <w:rPr>
          <w:rFonts w:cs="Arial"/>
          <w:szCs w:val="20"/>
        </w:rPr>
        <w:t xml:space="preserve"> or being skipped.</w:t>
      </w:r>
      <w:bookmarkEnd w:id="1"/>
    </w:p>
    <w:p w14:paraId="116679E4" w14:textId="77777777" w:rsidR="00AD2831" w:rsidRDefault="00AD2831" w:rsidP="00AD2831"/>
    <w:p w14:paraId="01BE9EBD" w14:textId="3C7A1D30" w:rsidR="004460E0" w:rsidRDefault="00AD2831" w:rsidP="00B00F89">
      <w:r w:rsidRPr="00B00F89">
        <w:t>In the following we present our view on the alternatives for further down selection based on the principle above.</w:t>
      </w:r>
    </w:p>
    <w:p w14:paraId="60868560" w14:textId="33BE82D2" w:rsidR="00B00F89" w:rsidRDefault="004460E0" w:rsidP="00327EDA">
      <w:pPr>
        <w:pStyle w:val="Heading3"/>
      </w:pPr>
      <w:r>
        <w:t xml:space="preserve">Views on </w:t>
      </w:r>
      <w:r w:rsidR="00165F23">
        <w:t>A</w:t>
      </w:r>
      <w:r>
        <w:t>lt. 3 based solutions</w:t>
      </w:r>
    </w:p>
    <w:p w14:paraId="3EB8DF85" w14:textId="23F5C0F9" w:rsidR="00CB3480" w:rsidRDefault="00CB3480" w:rsidP="002731F9">
      <w:pPr>
        <w:rPr>
          <w:rFonts w:cs="Arial"/>
          <w:szCs w:val="20"/>
        </w:rPr>
      </w:pPr>
      <w:r>
        <w:rPr>
          <w:rFonts w:cs="Arial"/>
          <w:szCs w:val="20"/>
        </w:rPr>
        <w:t>We discuss in more details the shortcoming</w:t>
      </w:r>
      <w:r w:rsidR="00426FC5">
        <w:rPr>
          <w:rFonts w:cs="Arial"/>
          <w:szCs w:val="20"/>
        </w:rPr>
        <w:t>s</w:t>
      </w:r>
      <w:r>
        <w:rPr>
          <w:rFonts w:cs="Arial"/>
          <w:szCs w:val="20"/>
        </w:rPr>
        <w:t xml:space="preserve"> of Alt. 3 based approach.</w:t>
      </w:r>
    </w:p>
    <w:p w14:paraId="6C8EDB7C" w14:textId="11393DE9" w:rsidR="003C600C" w:rsidRPr="002731F9" w:rsidRDefault="005733AD" w:rsidP="05868EA4">
      <w:pPr>
        <w:rPr>
          <w:rFonts w:cs="Arial"/>
          <w:b/>
          <w:bCs/>
        </w:rPr>
      </w:pPr>
      <w:r w:rsidRPr="05868EA4">
        <w:rPr>
          <w:rFonts w:cs="Arial"/>
        </w:rPr>
        <w:t>First, i</w:t>
      </w:r>
      <w:r w:rsidR="00104D77" w:rsidRPr="05868EA4">
        <w:rPr>
          <w:rFonts w:cs="Arial"/>
        </w:rPr>
        <w:t>n our view, Alt-3-</w:t>
      </w:r>
      <w:r w:rsidR="00653E31">
        <w:rPr>
          <w:rFonts w:cs="Arial"/>
        </w:rPr>
        <w:t>1</w:t>
      </w:r>
      <w:r w:rsidR="00104D77" w:rsidRPr="05868EA4">
        <w:rPr>
          <w:rFonts w:cs="Arial"/>
        </w:rPr>
        <w:t xml:space="preserve">, Alt-3-3- and Alt 3-4 are different realization of </w:t>
      </w:r>
      <w:r w:rsidR="00EB71E1">
        <w:rPr>
          <w:rFonts w:cs="Arial"/>
        </w:rPr>
        <w:t>RRC configuration</w:t>
      </w:r>
      <w:r w:rsidR="003A0C5E">
        <w:rPr>
          <w:rFonts w:cs="Arial"/>
        </w:rPr>
        <w:t xml:space="preserve">s that determines which MG occasion to be skipped. </w:t>
      </w:r>
      <w:r w:rsidR="00404CA7" w:rsidRPr="05868EA4">
        <w:rPr>
          <w:rFonts w:cs="Arial"/>
        </w:rPr>
        <w:t xml:space="preserve">Our understanding is that the semi-static based approach is </w:t>
      </w:r>
      <w:r w:rsidR="003664A6" w:rsidRPr="05868EA4">
        <w:rPr>
          <w:rFonts w:cs="Arial"/>
        </w:rPr>
        <w:t>considered</w:t>
      </w:r>
      <w:r w:rsidR="00404CA7" w:rsidRPr="05868EA4">
        <w:rPr>
          <w:rFonts w:cs="Arial"/>
        </w:rPr>
        <w:t xml:space="preserve"> to be simple</w:t>
      </w:r>
      <w:r w:rsidR="004F3549" w:rsidRPr="05868EA4">
        <w:rPr>
          <w:rFonts w:cs="Arial"/>
        </w:rPr>
        <w:t xml:space="preserve"> </w:t>
      </w:r>
      <w:r w:rsidR="00EA41C6" w:rsidRPr="05868EA4">
        <w:rPr>
          <w:rFonts w:cs="Arial"/>
        </w:rPr>
        <w:t>by proponents where</w:t>
      </w:r>
      <w:r w:rsidR="004F3549" w:rsidRPr="05868EA4">
        <w:rPr>
          <w:rFonts w:cs="Arial"/>
        </w:rPr>
        <w:t xml:space="preserve"> somehow by </w:t>
      </w:r>
      <w:r w:rsidR="004F3549" w:rsidRPr="05868EA4">
        <w:rPr>
          <w:rFonts w:cs="Arial"/>
          <w:b/>
          <w:bCs/>
        </w:rPr>
        <w:t xml:space="preserve">proper </w:t>
      </w:r>
      <w:r w:rsidR="00542686" w:rsidRPr="05868EA4">
        <w:rPr>
          <w:rFonts w:cs="Arial"/>
          <w:b/>
          <w:bCs/>
        </w:rPr>
        <w:t>configuration</w:t>
      </w:r>
      <w:r w:rsidR="00FB32B2" w:rsidRPr="05868EA4">
        <w:rPr>
          <w:rFonts w:cs="Arial"/>
        </w:rPr>
        <w:t>,</w:t>
      </w:r>
      <w:r w:rsidR="00542686" w:rsidRPr="05868EA4">
        <w:rPr>
          <w:rFonts w:cs="Arial"/>
        </w:rPr>
        <w:t xml:space="preserve"> </w:t>
      </w:r>
      <w:r w:rsidR="00740139" w:rsidRPr="05868EA4">
        <w:rPr>
          <w:rFonts w:cs="Arial"/>
        </w:rPr>
        <w:t xml:space="preserve">whether it is based on </w:t>
      </w:r>
      <w:r w:rsidR="00F97507" w:rsidRPr="05868EA4">
        <w:rPr>
          <w:rFonts w:cs="Arial"/>
        </w:rPr>
        <w:t>configured</w:t>
      </w:r>
      <w:r w:rsidR="00DC5A57" w:rsidRPr="05868EA4">
        <w:rPr>
          <w:rFonts w:cs="Arial"/>
        </w:rPr>
        <w:t xml:space="preserve"> pattern for skipping (Alt 3-1), where the pattern can be obtained from</w:t>
      </w:r>
      <w:r w:rsidR="005B3CFF" w:rsidRPr="05868EA4">
        <w:rPr>
          <w:rFonts w:cs="Arial"/>
        </w:rPr>
        <w:t xml:space="preserve"> a configured</w:t>
      </w:r>
      <w:r w:rsidR="00F97507" w:rsidRPr="05868EA4">
        <w:rPr>
          <w:rFonts w:cs="Arial"/>
        </w:rPr>
        <w:t xml:space="preserve"> </w:t>
      </w:r>
      <w:r w:rsidR="00740139" w:rsidRPr="05868EA4">
        <w:rPr>
          <w:rFonts w:cs="Arial"/>
        </w:rPr>
        <w:t>time window</w:t>
      </w:r>
      <w:r w:rsidR="0011620D">
        <w:rPr>
          <w:rFonts w:cs="Arial"/>
        </w:rPr>
        <w:t xml:space="preserve"> or bit-map</w:t>
      </w:r>
      <w:r w:rsidR="00740139" w:rsidRPr="05868EA4">
        <w:rPr>
          <w:rFonts w:cs="Arial"/>
        </w:rPr>
        <w:t xml:space="preserve">, or </w:t>
      </w:r>
      <w:r w:rsidR="0050352E" w:rsidRPr="05868EA4">
        <w:rPr>
          <w:rFonts w:cs="Arial"/>
        </w:rPr>
        <w:t xml:space="preserve">configured opportunity for traffic arrivals (Alt </w:t>
      </w:r>
      <w:r w:rsidR="00861F09" w:rsidRPr="05868EA4">
        <w:rPr>
          <w:rFonts w:cs="Arial"/>
        </w:rPr>
        <w:t xml:space="preserve">3-3), or configured rule to skip or not (Alt. 3-4), </w:t>
      </w:r>
      <w:r w:rsidR="009D05C0" w:rsidRPr="05868EA4">
        <w:rPr>
          <w:rFonts w:cs="Arial"/>
          <w:b/>
          <w:bCs/>
        </w:rPr>
        <w:t xml:space="preserve">the goal </w:t>
      </w:r>
      <w:r w:rsidR="0027397B" w:rsidRPr="05868EA4">
        <w:rPr>
          <w:rFonts w:cs="Arial"/>
          <w:b/>
          <w:bCs/>
        </w:rPr>
        <w:t xml:space="preserve">of serving XR traffic </w:t>
      </w:r>
      <w:r w:rsidR="009D05C0" w:rsidRPr="05868EA4">
        <w:rPr>
          <w:rFonts w:cs="Arial"/>
          <w:b/>
          <w:bCs/>
        </w:rPr>
        <w:t>can be achieved</w:t>
      </w:r>
      <w:r w:rsidR="009D05C0" w:rsidRPr="05868EA4">
        <w:rPr>
          <w:rFonts w:cs="Arial"/>
        </w:rPr>
        <w:t xml:space="preserve">. </w:t>
      </w:r>
      <w:r w:rsidR="005B43CB" w:rsidRPr="05868EA4">
        <w:rPr>
          <w:rFonts w:cs="Arial"/>
        </w:rPr>
        <w:t>We understand that th</w:t>
      </w:r>
      <w:r w:rsidR="00B66EB0" w:rsidRPr="05868EA4">
        <w:rPr>
          <w:rFonts w:cs="Arial"/>
        </w:rPr>
        <w:t>is approach is motivated</w:t>
      </w:r>
      <w:r w:rsidR="00A568CA" w:rsidRPr="05868EA4">
        <w:rPr>
          <w:rFonts w:cs="Arial"/>
        </w:rPr>
        <w:t xml:space="preserve"> </w:t>
      </w:r>
      <w:r w:rsidR="00B66EB0" w:rsidRPr="05868EA4">
        <w:rPr>
          <w:rFonts w:cs="Arial"/>
        </w:rPr>
        <w:t>based on the</w:t>
      </w:r>
      <w:r w:rsidR="00A568CA" w:rsidRPr="05868EA4">
        <w:rPr>
          <w:rFonts w:cs="Arial"/>
        </w:rPr>
        <w:t xml:space="preserve"> potential knowledge on</w:t>
      </w:r>
      <w:r w:rsidR="00B66EB0" w:rsidRPr="05868EA4">
        <w:rPr>
          <w:rFonts w:cs="Arial"/>
        </w:rPr>
        <w:t xml:space="preserve"> </w:t>
      </w:r>
      <w:r w:rsidR="0004061C" w:rsidRPr="05868EA4">
        <w:rPr>
          <w:rFonts w:cs="Arial"/>
        </w:rPr>
        <w:t xml:space="preserve">statistical </w:t>
      </w:r>
      <w:r w:rsidR="00B66EB0" w:rsidRPr="05868EA4">
        <w:rPr>
          <w:rFonts w:cs="Arial"/>
        </w:rPr>
        <w:t xml:space="preserve">XR traffic </w:t>
      </w:r>
      <w:r w:rsidR="00A568CA" w:rsidRPr="05868EA4">
        <w:rPr>
          <w:rFonts w:cs="Arial"/>
        </w:rPr>
        <w:t>properties, such as the periodicity and offset</w:t>
      </w:r>
      <w:r w:rsidR="00B66EB0" w:rsidRPr="05868EA4">
        <w:rPr>
          <w:rFonts w:cs="Arial"/>
        </w:rPr>
        <w:t xml:space="preserve">. </w:t>
      </w:r>
      <w:r w:rsidR="009A6EE2" w:rsidRPr="05868EA4">
        <w:rPr>
          <w:rFonts w:cs="Arial"/>
        </w:rPr>
        <w:t>We agree with the view that the semi-static based approach</w:t>
      </w:r>
      <w:r w:rsidR="00905690" w:rsidRPr="05868EA4">
        <w:rPr>
          <w:rFonts w:cs="Arial"/>
        </w:rPr>
        <w:t xml:space="preserve"> </w:t>
      </w:r>
      <w:r w:rsidR="00421BE9" w:rsidRPr="05868EA4">
        <w:rPr>
          <w:rFonts w:cs="Arial"/>
        </w:rPr>
        <w:t>is simple</w:t>
      </w:r>
      <w:r w:rsidR="00905690" w:rsidRPr="05868EA4">
        <w:rPr>
          <w:rFonts w:cs="Arial"/>
        </w:rPr>
        <w:t xml:space="preserve"> from UE </w:t>
      </w:r>
      <w:r w:rsidR="00622C55" w:rsidRPr="05868EA4">
        <w:rPr>
          <w:rFonts w:cs="Arial"/>
        </w:rPr>
        <w:t>perspective;</w:t>
      </w:r>
      <w:r w:rsidR="00905690" w:rsidRPr="05868EA4">
        <w:rPr>
          <w:rFonts w:cs="Arial"/>
        </w:rPr>
        <w:t xml:space="preserve"> </w:t>
      </w:r>
      <w:r w:rsidR="002140DA" w:rsidRPr="05868EA4">
        <w:rPr>
          <w:rFonts w:cs="Arial"/>
        </w:rPr>
        <w:t>however,</w:t>
      </w:r>
      <w:r w:rsidR="00126E25" w:rsidRPr="05868EA4">
        <w:rPr>
          <w:rFonts w:cs="Arial"/>
        </w:rPr>
        <w:t xml:space="preserve"> </w:t>
      </w:r>
      <w:r w:rsidR="0014457C" w:rsidRPr="05868EA4">
        <w:rPr>
          <w:rFonts w:cs="Arial"/>
        </w:rPr>
        <w:t xml:space="preserve">considering the traffic and scheduling uncertainty mentioned above, </w:t>
      </w:r>
      <w:r w:rsidR="00A51DB7">
        <w:rPr>
          <w:rFonts w:cs="Arial"/>
        </w:rPr>
        <w:t>Alt 3 cannot be better than Alt 1</w:t>
      </w:r>
      <w:r w:rsidR="0014457C" w:rsidRPr="05868EA4">
        <w:rPr>
          <w:rFonts w:cs="Arial"/>
        </w:rPr>
        <w:t>. Instead, we also observe various potential risk</w:t>
      </w:r>
      <w:r w:rsidR="00A33678">
        <w:rPr>
          <w:rFonts w:cs="Arial"/>
        </w:rPr>
        <w:t>s</w:t>
      </w:r>
      <w:r w:rsidR="0014457C" w:rsidRPr="05868EA4">
        <w:rPr>
          <w:rFonts w:cs="Arial"/>
        </w:rPr>
        <w:t xml:space="preserve"> of Alt 3.</w:t>
      </w:r>
    </w:p>
    <w:p w14:paraId="44E8F1DD" w14:textId="155AA3D9" w:rsidR="00836EB2" w:rsidRPr="00C63596" w:rsidRDefault="0014457C" w:rsidP="002731F9">
      <w:pPr>
        <w:pStyle w:val="ListParagraph"/>
        <w:numPr>
          <w:ilvl w:val="0"/>
          <w:numId w:val="37"/>
        </w:numPr>
        <w:rPr>
          <w:rFonts w:ascii="Arial" w:hAnsi="Arial" w:cs="Arial"/>
          <w:sz w:val="20"/>
          <w:szCs w:val="20"/>
        </w:rPr>
      </w:pPr>
      <w:r w:rsidRPr="05868EA4">
        <w:rPr>
          <w:rFonts w:ascii="Arial" w:hAnsi="Arial" w:cs="Arial"/>
          <w:sz w:val="20"/>
          <w:szCs w:val="20"/>
          <w:lang w:val="en-US"/>
        </w:rPr>
        <w:t xml:space="preserve">Since </w:t>
      </w:r>
      <w:r w:rsidR="0023259F" w:rsidRPr="05868EA4">
        <w:rPr>
          <w:rFonts w:ascii="Arial" w:hAnsi="Arial" w:cs="Arial"/>
          <w:sz w:val="20"/>
          <w:szCs w:val="20"/>
          <w:lang w:val="en-US"/>
        </w:rPr>
        <w:t>the actual traffic arrival</w:t>
      </w:r>
      <w:r w:rsidRPr="05868EA4">
        <w:rPr>
          <w:rFonts w:ascii="Arial" w:hAnsi="Arial" w:cs="Arial"/>
          <w:sz w:val="20"/>
          <w:szCs w:val="20"/>
          <w:lang w:val="en-US"/>
        </w:rPr>
        <w:t xml:space="preserve"> time</w:t>
      </w:r>
      <w:r w:rsidR="0023259F" w:rsidRPr="05868EA4">
        <w:rPr>
          <w:rFonts w:ascii="Arial" w:hAnsi="Arial" w:cs="Arial"/>
          <w:sz w:val="20"/>
          <w:szCs w:val="20"/>
          <w:lang w:val="en-US"/>
        </w:rPr>
        <w:t xml:space="preserve"> is </w:t>
      </w:r>
      <w:r w:rsidR="00563FCB" w:rsidRPr="05868EA4">
        <w:rPr>
          <w:rFonts w:ascii="Arial" w:hAnsi="Arial" w:cs="Arial"/>
          <w:sz w:val="20"/>
          <w:szCs w:val="20"/>
          <w:lang w:val="en-US"/>
        </w:rPr>
        <w:t>statistical</w:t>
      </w:r>
      <w:r w:rsidRPr="05868EA4">
        <w:rPr>
          <w:rFonts w:ascii="Arial" w:hAnsi="Arial" w:cs="Arial"/>
          <w:sz w:val="20"/>
          <w:szCs w:val="20"/>
          <w:lang w:val="en-US"/>
        </w:rPr>
        <w:t xml:space="preserve"> with jitter</w:t>
      </w:r>
      <w:r w:rsidR="00F028B5" w:rsidRPr="05868EA4">
        <w:rPr>
          <w:rFonts w:ascii="Arial" w:hAnsi="Arial" w:cs="Arial"/>
          <w:sz w:val="20"/>
          <w:szCs w:val="20"/>
          <w:lang w:val="en-US"/>
        </w:rPr>
        <w:t>,</w:t>
      </w:r>
      <w:r w:rsidR="00563FCB" w:rsidRPr="05868EA4">
        <w:rPr>
          <w:rFonts w:ascii="Arial" w:hAnsi="Arial" w:cs="Arial"/>
          <w:sz w:val="20"/>
          <w:szCs w:val="20"/>
          <w:lang w:val="en-US"/>
        </w:rPr>
        <w:t xml:space="preserve"> </w:t>
      </w:r>
      <w:r w:rsidR="00F028B5" w:rsidRPr="05868EA4">
        <w:rPr>
          <w:rFonts w:ascii="Arial" w:hAnsi="Arial" w:cs="Arial"/>
          <w:sz w:val="20"/>
          <w:szCs w:val="20"/>
          <w:lang w:val="en-US"/>
        </w:rPr>
        <w:t>t</w:t>
      </w:r>
      <w:r w:rsidRPr="05868EA4">
        <w:rPr>
          <w:rFonts w:ascii="Arial" w:hAnsi="Arial" w:cs="Arial"/>
          <w:sz w:val="20"/>
          <w:szCs w:val="20"/>
          <w:lang w:val="en-US"/>
        </w:rPr>
        <w:t xml:space="preserve">here </w:t>
      </w:r>
      <w:r w:rsidR="0088212D" w:rsidRPr="05868EA4">
        <w:rPr>
          <w:rFonts w:ascii="Arial" w:hAnsi="Arial" w:cs="Arial"/>
          <w:sz w:val="20"/>
          <w:szCs w:val="20"/>
          <w:lang w:val="en-US"/>
        </w:rPr>
        <w:t xml:space="preserve">is no certainty in advance for </w:t>
      </w:r>
      <w:r w:rsidR="00563FCB" w:rsidRPr="05868EA4">
        <w:rPr>
          <w:rFonts w:ascii="Arial" w:hAnsi="Arial" w:cs="Arial"/>
          <w:sz w:val="20"/>
          <w:szCs w:val="20"/>
          <w:lang w:val="en-US"/>
        </w:rPr>
        <w:t>presence or absence of the incoming traffic.</w:t>
      </w:r>
      <w:r w:rsidR="006B3E1E" w:rsidRPr="05868EA4">
        <w:rPr>
          <w:rFonts w:ascii="Arial" w:hAnsi="Arial" w:cs="Arial"/>
          <w:sz w:val="20"/>
          <w:szCs w:val="20"/>
          <w:lang w:val="en-US"/>
        </w:rPr>
        <w:t xml:space="preserve"> Hence,</w:t>
      </w:r>
      <w:r w:rsidR="002423DF" w:rsidRPr="05868EA4">
        <w:rPr>
          <w:rFonts w:ascii="Arial" w:hAnsi="Arial" w:cs="Arial"/>
          <w:sz w:val="20"/>
          <w:szCs w:val="20"/>
          <w:lang w:val="en-US"/>
        </w:rPr>
        <w:t xml:space="preserve"> deciding in advance </w:t>
      </w:r>
      <w:r w:rsidR="009D13C5" w:rsidRPr="05868EA4">
        <w:rPr>
          <w:rFonts w:ascii="Arial" w:hAnsi="Arial" w:cs="Arial"/>
          <w:sz w:val="20"/>
          <w:szCs w:val="20"/>
          <w:lang w:val="en-US"/>
        </w:rPr>
        <w:t xml:space="preserve">to skip or keep a </w:t>
      </w:r>
      <w:r w:rsidR="002423DF" w:rsidRPr="05868EA4">
        <w:rPr>
          <w:rFonts w:ascii="Arial" w:hAnsi="Arial" w:cs="Arial"/>
          <w:sz w:val="20"/>
          <w:szCs w:val="20"/>
          <w:lang w:val="en-US"/>
        </w:rPr>
        <w:t>by means of configuration</w:t>
      </w:r>
      <w:r w:rsidR="006B3E1E" w:rsidRPr="05868EA4">
        <w:rPr>
          <w:rFonts w:ascii="Arial" w:hAnsi="Arial" w:cs="Arial"/>
          <w:sz w:val="20"/>
          <w:szCs w:val="20"/>
          <w:lang w:val="en-US"/>
        </w:rPr>
        <w:t xml:space="preserve"> </w:t>
      </w:r>
      <w:r w:rsidR="00AF3A37" w:rsidRPr="05868EA4">
        <w:rPr>
          <w:rFonts w:ascii="Arial" w:hAnsi="Arial" w:cs="Arial"/>
          <w:sz w:val="20"/>
          <w:szCs w:val="20"/>
          <w:lang w:val="en-US"/>
        </w:rPr>
        <w:t xml:space="preserve">is </w:t>
      </w:r>
      <w:r w:rsidR="00A1239B" w:rsidRPr="05868EA4">
        <w:rPr>
          <w:rFonts w:ascii="Arial" w:hAnsi="Arial" w:cs="Arial"/>
          <w:sz w:val="20"/>
          <w:szCs w:val="20"/>
          <w:lang w:val="en-US"/>
        </w:rPr>
        <w:t>inefficient</w:t>
      </w:r>
      <w:r w:rsidR="00574997">
        <w:rPr>
          <w:rFonts w:ascii="Arial" w:hAnsi="Arial" w:cs="Arial"/>
          <w:sz w:val="20"/>
          <w:szCs w:val="20"/>
          <w:lang w:val="en-US"/>
        </w:rPr>
        <w:t xml:space="preserve">. </w:t>
      </w:r>
      <w:r w:rsidR="008458A1">
        <w:rPr>
          <w:rFonts w:ascii="Arial" w:hAnsi="Arial" w:cs="Arial"/>
          <w:sz w:val="20"/>
          <w:szCs w:val="20"/>
          <w:lang w:val="en-US"/>
        </w:rPr>
        <w:t>I</w:t>
      </w:r>
      <w:r w:rsidR="008458A1" w:rsidRPr="008458A1">
        <w:rPr>
          <w:rFonts w:ascii="Arial" w:hAnsi="Arial" w:cs="Arial"/>
          <w:sz w:val="20"/>
          <w:szCs w:val="20"/>
          <w:lang w:val="en-US"/>
        </w:rPr>
        <w:t xml:space="preserve">f skipped MG occasions are decided for a longer </w:t>
      </w:r>
      <w:proofErr w:type="gramStart"/>
      <w:r w:rsidR="008458A1" w:rsidRPr="008458A1">
        <w:rPr>
          <w:rFonts w:ascii="Arial" w:hAnsi="Arial" w:cs="Arial"/>
          <w:sz w:val="20"/>
          <w:szCs w:val="20"/>
          <w:lang w:val="en-US"/>
        </w:rPr>
        <w:t>time period</w:t>
      </w:r>
      <w:proofErr w:type="gramEnd"/>
      <w:r w:rsidR="009A2D81">
        <w:rPr>
          <w:rFonts w:ascii="Arial" w:hAnsi="Arial" w:cs="Arial"/>
          <w:sz w:val="20"/>
          <w:szCs w:val="20"/>
          <w:lang w:val="en-US"/>
        </w:rPr>
        <w:t>,</w:t>
      </w:r>
      <w:r w:rsidR="008458A1" w:rsidRPr="008458A1">
        <w:rPr>
          <w:rFonts w:ascii="Arial" w:hAnsi="Arial" w:cs="Arial"/>
          <w:sz w:val="20"/>
          <w:szCs w:val="20"/>
          <w:lang w:val="en-US"/>
        </w:rPr>
        <w:t xml:space="preserve"> it either leads to failure in meeting XR requirements </w:t>
      </w:r>
      <w:r w:rsidR="009A2D81">
        <w:rPr>
          <w:rFonts w:ascii="Arial" w:hAnsi="Arial" w:cs="Arial"/>
          <w:sz w:val="20"/>
          <w:szCs w:val="20"/>
          <w:lang w:val="en-US"/>
        </w:rPr>
        <w:t>or</w:t>
      </w:r>
      <w:r w:rsidR="008458A1" w:rsidRPr="008458A1">
        <w:rPr>
          <w:rFonts w:ascii="Arial" w:hAnsi="Arial" w:cs="Arial"/>
          <w:sz w:val="20"/>
          <w:szCs w:val="20"/>
          <w:lang w:val="en-US"/>
        </w:rPr>
        <w:t xml:space="preserve"> fewer occasions for UE to perform measurements that may impact mobility performance. </w:t>
      </w:r>
    </w:p>
    <w:p w14:paraId="51FD36BC" w14:textId="55121AF8" w:rsidR="002F5C67" w:rsidRPr="00C63596" w:rsidRDefault="00665EF3" w:rsidP="002731F9">
      <w:pPr>
        <w:pStyle w:val="ListParagraph"/>
        <w:numPr>
          <w:ilvl w:val="0"/>
          <w:numId w:val="37"/>
        </w:numPr>
        <w:rPr>
          <w:rFonts w:ascii="Arial" w:hAnsi="Arial" w:cs="Arial"/>
          <w:sz w:val="20"/>
          <w:szCs w:val="20"/>
        </w:rPr>
      </w:pPr>
      <w:r w:rsidRPr="05868EA4">
        <w:rPr>
          <w:rFonts w:ascii="Arial" w:hAnsi="Arial" w:cs="Arial"/>
          <w:sz w:val="20"/>
          <w:szCs w:val="20"/>
          <w:lang w:val="en-US"/>
        </w:rPr>
        <w:t>A</w:t>
      </w:r>
      <w:r w:rsidR="00FD07CA" w:rsidRPr="05868EA4">
        <w:rPr>
          <w:rFonts w:ascii="Arial" w:hAnsi="Arial" w:cs="Arial"/>
          <w:sz w:val="20"/>
          <w:szCs w:val="20"/>
          <w:lang w:val="en-US"/>
        </w:rPr>
        <w:t xml:space="preserve"> UE </w:t>
      </w:r>
      <w:r w:rsidR="001C09A9" w:rsidRPr="05868EA4">
        <w:rPr>
          <w:rFonts w:ascii="Arial" w:hAnsi="Arial" w:cs="Arial"/>
          <w:sz w:val="20"/>
          <w:szCs w:val="20"/>
          <w:lang w:val="en-US"/>
        </w:rPr>
        <w:t xml:space="preserve">may </w:t>
      </w:r>
      <w:r w:rsidR="00FD07CA" w:rsidRPr="05868EA4">
        <w:rPr>
          <w:rFonts w:ascii="Arial" w:hAnsi="Arial" w:cs="Arial"/>
          <w:sz w:val="20"/>
          <w:szCs w:val="20"/>
          <w:lang w:val="en-US"/>
        </w:rPr>
        <w:t xml:space="preserve">experience a poor </w:t>
      </w:r>
      <w:r w:rsidR="006206C9">
        <w:rPr>
          <w:rFonts w:ascii="Arial" w:hAnsi="Arial" w:cs="Arial"/>
          <w:sz w:val="20"/>
          <w:szCs w:val="20"/>
          <w:lang w:val="en-US"/>
        </w:rPr>
        <w:t xml:space="preserve">channel </w:t>
      </w:r>
      <w:r w:rsidR="00FD07CA" w:rsidRPr="05868EA4">
        <w:rPr>
          <w:rFonts w:ascii="Arial" w:hAnsi="Arial" w:cs="Arial"/>
          <w:sz w:val="20"/>
          <w:szCs w:val="20"/>
          <w:lang w:val="en-US"/>
        </w:rPr>
        <w:t xml:space="preserve">condition and it is preferred to do measurement </w:t>
      </w:r>
      <w:r w:rsidR="006A33B1" w:rsidRPr="05868EA4">
        <w:rPr>
          <w:rFonts w:ascii="Arial" w:hAnsi="Arial" w:cs="Arial"/>
          <w:sz w:val="20"/>
          <w:szCs w:val="20"/>
          <w:lang w:val="en-US"/>
        </w:rPr>
        <w:t xml:space="preserve">for potential handover to another cell than </w:t>
      </w:r>
      <w:r w:rsidR="00A87940" w:rsidRPr="05868EA4">
        <w:rPr>
          <w:rFonts w:ascii="Arial" w:hAnsi="Arial" w:cs="Arial"/>
          <w:sz w:val="20"/>
          <w:szCs w:val="20"/>
          <w:lang w:val="en-US"/>
        </w:rPr>
        <w:t>being served with</w:t>
      </w:r>
      <w:r w:rsidR="006A33B1" w:rsidRPr="05868EA4">
        <w:rPr>
          <w:rFonts w:ascii="Arial" w:hAnsi="Arial" w:cs="Arial"/>
          <w:sz w:val="20"/>
          <w:szCs w:val="20"/>
          <w:lang w:val="en-US"/>
        </w:rPr>
        <w:t xml:space="preserve"> the incoming XR traffic. These aspects are not known in </w:t>
      </w:r>
      <w:r w:rsidR="1095CD93" w:rsidRPr="05868EA4">
        <w:rPr>
          <w:rFonts w:ascii="Arial" w:hAnsi="Arial" w:cs="Arial"/>
          <w:sz w:val="20"/>
          <w:szCs w:val="20"/>
          <w:lang w:val="en-US"/>
        </w:rPr>
        <w:t>advance</w:t>
      </w:r>
      <w:r w:rsidR="006A33B1" w:rsidRPr="05868EA4">
        <w:rPr>
          <w:rFonts w:ascii="Arial" w:hAnsi="Arial" w:cs="Arial"/>
          <w:sz w:val="20"/>
          <w:szCs w:val="20"/>
          <w:lang w:val="en-US"/>
        </w:rPr>
        <w:t xml:space="preserve"> to </w:t>
      </w:r>
      <w:r w:rsidR="00BE0FFF" w:rsidRPr="05868EA4">
        <w:rPr>
          <w:rFonts w:ascii="Arial" w:hAnsi="Arial" w:cs="Arial"/>
          <w:sz w:val="20"/>
          <w:szCs w:val="20"/>
          <w:lang w:val="en-US"/>
        </w:rPr>
        <w:t xml:space="preserve">the NW to </w:t>
      </w:r>
      <w:r w:rsidR="006A33B1" w:rsidRPr="05868EA4">
        <w:rPr>
          <w:rFonts w:ascii="Arial" w:hAnsi="Arial" w:cs="Arial"/>
          <w:sz w:val="20"/>
          <w:szCs w:val="20"/>
          <w:lang w:val="en-US"/>
        </w:rPr>
        <w:t xml:space="preserve">be handled by </w:t>
      </w:r>
      <w:r w:rsidR="003F36BE" w:rsidRPr="05868EA4">
        <w:rPr>
          <w:rFonts w:ascii="Arial" w:hAnsi="Arial" w:cs="Arial"/>
          <w:sz w:val="20"/>
          <w:szCs w:val="20"/>
          <w:lang w:val="en-US"/>
        </w:rPr>
        <w:t>configuration.</w:t>
      </w:r>
      <w:r w:rsidR="00BE0FFF" w:rsidRPr="05868EA4">
        <w:rPr>
          <w:rFonts w:ascii="Arial" w:hAnsi="Arial" w:cs="Arial"/>
          <w:sz w:val="20"/>
          <w:szCs w:val="20"/>
          <w:lang w:val="en-US"/>
        </w:rPr>
        <w:t xml:space="preserve"> Any semi-static based solution would be </w:t>
      </w:r>
      <w:r w:rsidR="002F5C67" w:rsidRPr="05868EA4">
        <w:rPr>
          <w:rFonts w:ascii="Arial" w:hAnsi="Arial" w:cs="Arial"/>
          <w:sz w:val="20"/>
          <w:szCs w:val="20"/>
          <w:lang w:val="en-US"/>
        </w:rPr>
        <w:t>unnecessarily conservative approach.</w:t>
      </w:r>
    </w:p>
    <w:p w14:paraId="7C8EC7DE" w14:textId="1B555E7E" w:rsidR="002731F9" w:rsidRPr="00C63596" w:rsidRDefault="002D2285" w:rsidP="00320E52">
      <w:pPr>
        <w:pStyle w:val="ListParagraph"/>
        <w:numPr>
          <w:ilvl w:val="0"/>
          <w:numId w:val="37"/>
        </w:numPr>
        <w:rPr>
          <w:rFonts w:ascii="Arial" w:hAnsi="Arial" w:cs="Arial"/>
          <w:sz w:val="20"/>
          <w:szCs w:val="20"/>
        </w:rPr>
      </w:pPr>
      <w:r w:rsidRPr="05868EA4">
        <w:rPr>
          <w:rFonts w:ascii="Arial" w:hAnsi="Arial" w:cs="Arial"/>
          <w:sz w:val="20"/>
          <w:szCs w:val="20"/>
          <w:lang w:val="en-US"/>
        </w:rPr>
        <w:t>The gNB</w:t>
      </w:r>
      <w:r w:rsidRPr="05868EA4">
        <w:rPr>
          <w:rFonts w:ascii="Arial" w:hAnsi="Arial" w:cs="Arial"/>
          <w:sz w:val="20"/>
          <w:szCs w:val="20"/>
        </w:rPr>
        <w:t xml:space="preserve"> serves multiple </w:t>
      </w:r>
      <w:proofErr w:type="spellStart"/>
      <w:r w:rsidRPr="05868EA4">
        <w:rPr>
          <w:rFonts w:ascii="Arial" w:hAnsi="Arial" w:cs="Arial"/>
          <w:sz w:val="20"/>
          <w:szCs w:val="20"/>
        </w:rPr>
        <w:t>UEs</w:t>
      </w:r>
      <w:proofErr w:type="spellEnd"/>
      <w:r w:rsidRPr="05868EA4">
        <w:rPr>
          <w:rFonts w:ascii="Arial" w:hAnsi="Arial" w:cs="Arial"/>
          <w:sz w:val="20"/>
          <w:szCs w:val="20"/>
        </w:rPr>
        <w:t xml:space="preserve"> and cannot predict the scheduling situation long in the future</w:t>
      </w:r>
      <w:r w:rsidR="00682C79" w:rsidRPr="05868EA4">
        <w:rPr>
          <w:rFonts w:ascii="Arial" w:hAnsi="Arial" w:cs="Arial"/>
          <w:sz w:val="20"/>
          <w:szCs w:val="20"/>
          <w:lang w:val="en-US"/>
        </w:rPr>
        <w:t xml:space="preserve"> to determine a proper configuration </w:t>
      </w:r>
      <w:r w:rsidR="002731F9" w:rsidRPr="05868EA4">
        <w:rPr>
          <w:rFonts w:ascii="Arial" w:hAnsi="Arial" w:cs="Arial"/>
          <w:sz w:val="20"/>
          <w:szCs w:val="20"/>
          <w:lang w:val="en-US"/>
        </w:rPr>
        <w:t xml:space="preserve">that satisfy simultaneously different needs of </w:t>
      </w:r>
      <w:r w:rsidR="006B25BD" w:rsidRPr="05868EA4">
        <w:rPr>
          <w:rFonts w:ascii="Arial" w:hAnsi="Arial" w:cs="Arial"/>
          <w:sz w:val="20"/>
          <w:szCs w:val="20"/>
          <w:lang w:val="en-US"/>
        </w:rPr>
        <w:t xml:space="preserve">the multiple </w:t>
      </w:r>
      <w:r w:rsidR="002731F9" w:rsidRPr="05868EA4">
        <w:rPr>
          <w:rFonts w:ascii="Arial" w:hAnsi="Arial" w:cs="Arial"/>
          <w:sz w:val="20"/>
          <w:szCs w:val="20"/>
          <w:lang w:val="en-US"/>
        </w:rPr>
        <w:t>UEs.</w:t>
      </w:r>
    </w:p>
    <w:p w14:paraId="41434142" w14:textId="77777777" w:rsidR="002D2285" w:rsidRPr="004F6C1E" w:rsidRDefault="002D2285" w:rsidP="002731F9">
      <w:pPr>
        <w:pStyle w:val="ListParagraph"/>
        <w:ind w:left="1440"/>
        <w:rPr>
          <w:rFonts w:cs="Arial"/>
          <w:szCs w:val="20"/>
        </w:rPr>
      </w:pPr>
    </w:p>
    <w:p w14:paraId="53042068" w14:textId="46FFF68E" w:rsidR="00DD0877" w:rsidRDefault="00B67072" w:rsidP="00F568A8">
      <w:pPr>
        <w:rPr>
          <w:rFonts w:cs="Arial"/>
          <w:szCs w:val="20"/>
        </w:rPr>
      </w:pPr>
      <w:r>
        <w:rPr>
          <w:rFonts w:cs="Arial"/>
          <w:szCs w:val="20"/>
        </w:rPr>
        <w:lastRenderedPageBreak/>
        <w:t xml:space="preserve">Therefore, any semi-static approach is simple from UE perspective but </w:t>
      </w:r>
      <w:r w:rsidR="00CB7448">
        <w:rPr>
          <w:rFonts w:cs="Arial"/>
          <w:szCs w:val="20"/>
        </w:rPr>
        <w:t xml:space="preserve">inefficient from the NW perspective. </w:t>
      </w:r>
      <w:r w:rsidR="00AE780D">
        <w:rPr>
          <w:rFonts w:cs="Arial"/>
          <w:szCs w:val="20"/>
        </w:rPr>
        <w:t>In the sense that the expected gains in realistic deployments would be diminished</w:t>
      </w:r>
      <w:r w:rsidR="006F4588">
        <w:rPr>
          <w:rFonts w:cs="Arial"/>
          <w:szCs w:val="20"/>
        </w:rPr>
        <w:t xml:space="preserve"> and makes the usefulness of the feature questionable.</w:t>
      </w:r>
    </w:p>
    <w:p w14:paraId="084937E0" w14:textId="7CF5D921" w:rsidR="00DB3532" w:rsidRDefault="00DB3532" w:rsidP="00F568A8">
      <w:pPr>
        <w:rPr>
          <w:rFonts w:cs="Arial"/>
          <w:szCs w:val="20"/>
        </w:rPr>
      </w:pPr>
      <w:r>
        <w:rPr>
          <w:rFonts w:cs="Arial"/>
          <w:szCs w:val="20"/>
        </w:rPr>
        <w:t>Based on the above assessment, we summarize our view on the preferred solutions as the following:</w:t>
      </w:r>
    </w:p>
    <w:p w14:paraId="5DAA62A6" w14:textId="31B1676A" w:rsidR="00C40AC6" w:rsidRDefault="00950450" w:rsidP="00327EDA">
      <w:pPr>
        <w:pStyle w:val="Observation"/>
      </w:pPr>
      <w:bookmarkStart w:id="2" w:name="_Toc174117046"/>
      <w:r>
        <w:rPr>
          <w:rFonts w:cs="Arial"/>
          <w:szCs w:val="20"/>
        </w:rPr>
        <w:t>Any semi-static approach is simple from UE perspective but inefficient from the NW perspective</w:t>
      </w:r>
      <w:r w:rsidR="001A133D">
        <w:rPr>
          <w:rFonts w:cs="Arial"/>
          <w:szCs w:val="20"/>
        </w:rPr>
        <w:t>.</w:t>
      </w:r>
      <w:r w:rsidR="00CE2C9D">
        <w:rPr>
          <w:rFonts w:cs="Arial"/>
          <w:szCs w:val="20"/>
        </w:rPr>
        <w:t xml:space="preserve"> </w:t>
      </w:r>
      <w:r w:rsidR="00F0150E">
        <w:rPr>
          <w:rFonts w:cs="Arial"/>
          <w:szCs w:val="20"/>
        </w:rPr>
        <w:t>Due to the inbuilt uncertainty on the need for utilizing a MG for serving the traffic, d</w:t>
      </w:r>
      <w:r w:rsidR="004F5C3F">
        <w:rPr>
          <w:rFonts w:cs="Arial"/>
          <w:szCs w:val="20"/>
        </w:rPr>
        <w:t>etermining a proper configuration/pattern</w:t>
      </w:r>
      <w:r w:rsidR="00A530DD">
        <w:rPr>
          <w:rFonts w:cs="Arial"/>
          <w:szCs w:val="20"/>
        </w:rPr>
        <w:t>/</w:t>
      </w:r>
      <w:r w:rsidR="0096277C">
        <w:rPr>
          <w:rFonts w:cs="Arial"/>
          <w:szCs w:val="20"/>
        </w:rPr>
        <w:t xml:space="preserve">time </w:t>
      </w:r>
      <w:r w:rsidR="00A530DD">
        <w:rPr>
          <w:rFonts w:cs="Arial"/>
          <w:szCs w:val="20"/>
        </w:rPr>
        <w:t>window</w:t>
      </w:r>
      <w:r w:rsidR="004F5C3F">
        <w:rPr>
          <w:rFonts w:cs="Arial"/>
          <w:szCs w:val="20"/>
        </w:rPr>
        <w:t xml:space="preserve"> that meets the </w:t>
      </w:r>
      <w:r w:rsidR="00FA2809">
        <w:rPr>
          <w:rFonts w:cs="Arial"/>
          <w:szCs w:val="20"/>
        </w:rPr>
        <w:t xml:space="preserve">intended </w:t>
      </w:r>
      <w:r w:rsidR="004F5C3F">
        <w:rPr>
          <w:rFonts w:cs="Arial"/>
          <w:szCs w:val="20"/>
        </w:rPr>
        <w:t>objective</w:t>
      </w:r>
      <w:r w:rsidR="00FA2809">
        <w:rPr>
          <w:rFonts w:cs="Arial"/>
          <w:szCs w:val="20"/>
        </w:rPr>
        <w:t>s</w:t>
      </w:r>
      <w:r w:rsidR="004F5C3F">
        <w:rPr>
          <w:rFonts w:cs="Arial"/>
          <w:szCs w:val="20"/>
        </w:rPr>
        <w:t xml:space="preserve"> is impractical </w:t>
      </w:r>
      <w:r w:rsidR="001A133D">
        <w:rPr>
          <w:rFonts w:cs="Arial"/>
          <w:szCs w:val="20"/>
        </w:rPr>
        <w:t>and results in resource wastage</w:t>
      </w:r>
      <w:r w:rsidR="00C93962">
        <w:rPr>
          <w:rFonts w:cs="Arial"/>
          <w:szCs w:val="20"/>
        </w:rPr>
        <w:t xml:space="preserve"> and unnecessary complexity.</w:t>
      </w:r>
      <w:bookmarkEnd w:id="2"/>
    </w:p>
    <w:p w14:paraId="6BB4AD12" w14:textId="77777777" w:rsidR="006D2D67" w:rsidRDefault="006D0981" w:rsidP="006D0981">
      <w:pPr>
        <w:pStyle w:val="Proposal"/>
      </w:pPr>
      <w:bookmarkStart w:id="3" w:name="_Toc165992750"/>
      <w:bookmarkStart w:id="4" w:name="_Toc165994119"/>
      <w:bookmarkStart w:id="5" w:name="_Toc166092447"/>
      <w:bookmarkStart w:id="6" w:name="_Toc165992751"/>
      <w:bookmarkStart w:id="7" w:name="_Toc165994120"/>
      <w:bookmarkStart w:id="8" w:name="_Toc166092448"/>
      <w:bookmarkStart w:id="9" w:name="_Toc174117048"/>
      <w:bookmarkEnd w:id="3"/>
      <w:bookmarkEnd w:id="4"/>
      <w:bookmarkEnd w:id="5"/>
      <w:bookmarkEnd w:id="6"/>
      <w:bookmarkEnd w:id="7"/>
      <w:bookmarkEnd w:id="8"/>
      <w:r>
        <w:t xml:space="preserve">For </w:t>
      </w:r>
      <w:r w:rsidRPr="00A90FCC">
        <w:t>solutions based on triggering/enabling by network signaling to enable Tx/Rx in gaps/restrictions that are caused by RRM measurements</w:t>
      </w:r>
      <w:r w:rsidR="006D2D67">
        <w:t>:</w:t>
      </w:r>
      <w:bookmarkEnd w:id="9"/>
    </w:p>
    <w:p w14:paraId="4112CB7E" w14:textId="17EA9A10" w:rsidR="006D0981" w:rsidRDefault="006D2D67" w:rsidP="00327EDA">
      <w:pPr>
        <w:pStyle w:val="Proposal"/>
        <w:numPr>
          <w:ilvl w:val="1"/>
          <w:numId w:val="1"/>
        </w:numPr>
      </w:pPr>
      <w:bookmarkStart w:id="10" w:name="_Toc174117049"/>
      <w:r>
        <w:t>S</w:t>
      </w:r>
      <w:r w:rsidR="006D0981">
        <w:t>olutions based on Alt. 3 are not supported.</w:t>
      </w:r>
      <w:bookmarkEnd w:id="10"/>
    </w:p>
    <w:p w14:paraId="27A243D5" w14:textId="77777777" w:rsidR="006D0981" w:rsidRDefault="006D0981" w:rsidP="00130A33">
      <w:pPr>
        <w:rPr>
          <w:rFonts w:cs="Arial"/>
          <w:szCs w:val="20"/>
        </w:rPr>
      </w:pPr>
    </w:p>
    <w:p w14:paraId="1288DB22" w14:textId="2DDE4E56" w:rsidR="005C6B56" w:rsidRDefault="005C6B56" w:rsidP="005C6B56">
      <w:pPr>
        <w:pStyle w:val="Heading3"/>
      </w:pPr>
      <w:r>
        <w:t>Views on Alt. 1 based solutions</w:t>
      </w:r>
    </w:p>
    <w:p w14:paraId="7D5B19D6" w14:textId="536D7F44" w:rsidR="00F40352" w:rsidRDefault="00F40352" w:rsidP="00F40352">
      <w:pPr>
        <w:rPr>
          <w:rFonts w:cs="Arial"/>
          <w:lang w:eastAsia="zh-CN"/>
        </w:rPr>
      </w:pPr>
      <w:r>
        <w:rPr>
          <w:rFonts w:cs="Arial"/>
          <w:lang w:eastAsia="zh-CN"/>
        </w:rPr>
        <w:t>We discussed above that the baseline design should be based on dynamic indication. Alt. 1 based solutions are the most dynamic solu</w:t>
      </w:r>
      <w:r w:rsidR="00C824EE">
        <w:rPr>
          <w:rFonts w:cs="Arial"/>
          <w:lang w:eastAsia="zh-CN"/>
        </w:rPr>
        <w:t>tions</w:t>
      </w:r>
      <w:r>
        <w:rPr>
          <w:rFonts w:cs="Arial"/>
          <w:lang w:eastAsia="zh-CN"/>
        </w:rPr>
        <w:t xml:space="preserve">. </w:t>
      </w:r>
      <w:r w:rsidR="00C824EE">
        <w:rPr>
          <w:rFonts w:cs="Arial"/>
          <w:lang w:eastAsia="zh-CN"/>
        </w:rPr>
        <w:t>For Alt. 1, t</w:t>
      </w:r>
      <w:r>
        <w:rPr>
          <w:rFonts w:cs="Arial"/>
          <w:lang w:eastAsia="zh-CN"/>
        </w:rPr>
        <w:t>hree alternatives were discussed during the last meeting as Alt 1-1, Alt 1-2, and Alt 1-3. In the following, we explain our motivations to consider Alt. 1-1 as the preferred option among these alternatives.</w:t>
      </w:r>
    </w:p>
    <w:p w14:paraId="2AFB3209" w14:textId="77777777" w:rsidR="00F40352" w:rsidRDefault="00F40352" w:rsidP="00F40352">
      <w:pPr>
        <w:rPr>
          <w:lang w:val="en-GB"/>
        </w:rPr>
      </w:pPr>
      <w:r>
        <w:rPr>
          <w:lang w:val="en-GB"/>
        </w:rPr>
        <w:t xml:space="preserve">Basically, Alt. 1-1 and Alt 1-2, achieve the same goal. However, Alt 1-1 is simpler than Alt. 1-2. In Alt. 1-2, the UE </w:t>
      </w:r>
      <w:proofErr w:type="gramStart"/>
      <w:r>
        <w:rPr>
          <w:lang w:val="en-GB"/>
        </w:rPr>
        <w:t>has to</w:t>
      </w:r>
      <w:proofErr w:type="gramEnd"/>
      <w:r>
        <w:rPr>
          <w:lang w:val="en-GB"/>
        </w:rPr>
        <w:t xml:space="preserve"> be provided with a set of time windows used for indication. The proper configuration of useful time windows suffers from the similar shortcoming that we have observed for Alt. 3 based solutions, as we explained above. Moreover, if one or multiple measurement gaps are going to be cancelled, they </w:t>
      </w:r>
      <w:proofErr w:type="gramStart"/>
      <w:r>
        <w:rPr>
          <w:lang w:val="en-GB"/>
        </w:rPr>
        <w:t>have to</w:t>
      </w:r>
      <w:proofErr w:type="gramEnd"/>
      <w:r>
        <w:rPr>
          <w:lang w:val="en-GB"/>
        </w:rPr>
        <w:t xml:space="preserve"> fall within an indicated time window by DCI. This way of operation causes unnecessary complications:</w:t>
      </w:r>
    </w:p>
    <w:p w14:paraId="01BB5086" w14:textId="77777777" w:rsidR="00F40352" w:rsidRPr="00327EDA" w:rsidRDefault="00F40352" w:rsidP="00F40352">
      <w:pPr>
        <w:pStyle w:val="ListParagraph"/>
        <w:numPr>
          <w:ilvl w:val="0"/>
          <w:numId w:val="38"/>
        </w:numPr>
        <w:rPr>
          <w:rFonts w:ascii="Arial" w:hAnsi="Arial" w:cs="Arial"/>
          <w:sz w:val="20"/>
          <w:szCs w:val="20"/>
          <w:lang w:val="en-GB"/>
        </w:rPr>
      </w:pPr>
      <w:r w:rsidRPr="00327EDA">
        <w:rPr>
          <w:rFonts w:ascii="Arial" w:hAnsi="Arial" w:cs="Arial"/>
          <w:sz w:val="20"/>
          <w:szCs w:val="20"/>
          <w:lang w:val="en-GB"/>
        </w:rPr>
        <w:t xml:space="preserve">There should be a candidate time window available in the configurations that covers the one or multiple gaps. </w:t>
      </w:r>
    </w:p>
    <w:p w14:paraId="0A0CE293" w14:textId="77777777" w:rsidR="00F40352" w:rsidRPr="00327EDA" w:rsidRDefault="00F40352" w:rsidP="00F40352">
      <w:pPr>
        <w:pStyle w:val="ListParagraph"/>
        <w:numPr>
          <w:ilvl w:val="0"/>
          <w:numId w:val="38"/>
        </w:numPr>
        <w:rPr>
          <w:rFonts w:ascii="Arial" w:hAnsi="Arial" w:cs="Arial"/>
          <w:sz w:val="20"/>
          <w:szCs w:val="20"/>
          <w:lang w:val="en-GB"/>
        </w:rPr>
      </w:pPr>
      <w:r w:rsidRPr="00327EDA">
        <w:rPr>
          <w:rFonts w:ascii="Arial" w:hAnsi="Arial" w:cs="Arial"/>
          <w:sz w:val="20"/>
          <w:szCs w:val="20"/>
          <w:lang w:val="en-GB"/>
        </w:rPr>
        <w:t xml:space="preserve">There should be an offset when the window is applied based on the configuration and/or timing of the DCI and timing of the indicated window being effective. </w:t>
      </w:r>
    </w:p>
    <w:p w14:paraId="2B5CD63B" w14:textId="77777777" w:rsidR="00F40352" w:rsidRPr="00327EDA" w:rsidRDefault="00F40352" w:rsidP="00F40352">
      <w:pPr>
        <w:pStyle w:val="ListParagraph"/>
        <w:numPr>
          <w:ilvl w:val="0"/>
          <w:numId w:val="38"/>
        </w:numPr>
        <w:rPr>
          <w:rFonts w:ascii="Arial" w:hAnsi="Arial" w:cs="Arial"/>
          <w:sz w:val="20"/>
          <w:szCs w:val="20"/>
          <w:lang w:val="en-GB"/>
        </w:rPr>
      </w:pPr>
      <w:r w:rsidRPr="00327EDA">
        <w:rPr>
          <w:rFonts w:ascii="Arial" w:hAnsi="Arial" w:cs="Arial"/>
          <w:sz w:val="20"/>
          <w:szCs w:val="20"/>
          <w:lang w:val="en-GB"/>
        </w:rPr>
        <w:t xml:space="preserve">Additional consideration in timing of the DCI or the window duration should be </w:t>
      </w:r>
      <w:proofErr w:type="gramStart"/>
      <w:r w:rsidRPr="00327EDA">
        <w:rPr>
          <w:rFonts w:ascii="Arial" w:hAnsi="Arial" w:cs="Arial"/>
          <w:sz w:val="20"/>
          <w:szCs w:val="20"/>
          <w:lang w:val="en-GB"/>
        </w:rPr>
        <w:t>taken into account</w:t>
      </w:r>
      <w:proofErr w:type="gramEnd"/>
      <w:r w:rsidRPr="00327EDA">
        <w:rPr>
          <w:rFonts w:ascii="Arial" w:hAnsi="Arial" w:cs="Arial"/>
          <w:sz w:val="20"/>
          <w:szCs w:val="20"/>
          <w:lang w:val="en-GB"/>
        </w:rPr>
        <w:t xml:space="preserve"> to ensure the intended gaps are covered.</w:t>
      </w:r>
    </w:p>
    <w:p w14:paraId="23936214" w14:textId="0BEBD024" w:rsidR="00F40352" w:rsidRDefault="00F40352" w:rsidP="00F40352">
      <w:pPr>
        <w:rPr>
          <w:lang w:val="en-GB" w:eastAsia="ko-KR"/>
        </w:rPr>
      </w:pPr>
      <w:r>
        <w:rPr>
          <w:lang w:val="en-GB"/>
        </w:rPr>
        <w:t>In addition to the involved complex</w:t>
      </w:r>
      <w:r w:rsidR="005E461E">
        <w:rPr>
          <w:lang w:val="en-GB"/>
        </w:rPr>
        <w:t>ity for operation based on Alt. 1-2</w:t>
      </w:r>
      <w:r>
        <w:rPr>
          <w:lang w:val="en-GB"/>
        </w:rPr>
        <w:t xml:space="preserve">, </w:t>
      </w:r>
      <w:r w:rsidRPr="004C4BB0">
        <w:rPr>
          <w:lang w:val="en-GB"/>
        </w:rPr>
        <w:t>the scheduling uncertainty cannot gu</w:t>
      </w:r>
      <w:r>
        <w:rPr>
          <w:lang w:val="en-GB"/>
        </w:rPr>
        <w:t xml:space="preserve">arantee the cancellation of more than one measurement gap </w:t>
      </w:r>
      <w:r w:rsidR="002969AE">
        <w:rPr>
          <w:lang w:val="en-GB"/>
        </w:rPr>
        <w:t>associated to a configur</w:t>
      </w:r>
      <w:r w:rsidR="00C7366C">
        <w:rPr>
          <w:lang w:val="en-GB"/>
        </w:rPr>
        <w:t>ation</w:t>
      </w:r>
      <w:r>
        <w:rPr>
          <w:lang w:val="en-GB"/>
        </w:rPr>
        <w:t xml:space="preserve"> that is defined by the window. Although the window indicates more than one measurement gap should </w:t>
      </w:r>
      <w:r w:rsidR="00BF2292">
        <w:rPr>
          <w:lang w:val="en-GB"/>
        </w:rPr>
        <w:t xml:space="preserve">be </w:t>
      </w:r>
      <w:r>
        <w:rPr>
          <w:lang w:val="en-GB"/>
        </w:rPr>
        <w:t xml:space="preserve">cancelled, the scheduler may not allocate any resource to the same UE from the second measurement gap that falls in the window for skipping. In this case, cancelling several measurement gaps indicated by the window is unnecessary. </w:t>
      </w:r>
    </w:p>
    <w:p w14:paraId="68265CE3" w14:textId="032B408F" w:rsidR="00F40352" w:rsidRDefault="00F40352" w:rsidP="00F40352">
      <w:pPr>
        <w:rPr>
          <w:lang w:val="en-GB"/>
        </w:rPr>
      </w:pPr>
      <w:r>
        <w:rPr>
          <w:lang w:val="en-GB"/>
        </w:rPr>
        <w:t xml:space="preserve">All these, hints towards additional complexity for the operation and unnecessary measurement skipping while the same </w:t>
      </w:r>
      <w:r w:rsidR="007F3E7D">
        <w:rPr>
          <w:lang w:val="en-GB"/>
        </w:rPr>
        <w:t>go</w:t>
      </w:r>
      <w:r w:rsidR="007A0E39">
        <w:rPr>
          <w:lang w:val="en-GB"/>
        </w:rPr>
        <w:t>a</w:t>
      </w:r>
      <w:r w:rsidR="007F3E7D">
        <w:rPr>
          <w:lang w:val="en-GB"/>
        </w:rPr>
        <w:t xml:space="preserve">ls </w:t>
      </w:r>
      <w:r>
        <w:rPr>
          <w:lang w:val="en-GB"/>
        </w:rPr>
        <w:t>can be achieved without any of these complexities by Alt 1-1.</w:t>
      </w:r>
    </w:p>
    <w:p w14:paraId="22C65AD4" w14:textId="7A7DD3B6" w:rsidR="00F40352" w:rsidRDefault="00F40352" w:rsidP="00F40352">
      <w:pPr>
        <w:rPr>
          <w:lang w:val="en-GB"/>
        </w:rPr>
      </w:pPr>
      <w:r>
        <w:rPr>
          <w:lang w:val="en-GB"/>
        </w:rPr>
        <w:t>With respect to Alt 1-3, the underlying issue is the robustness. As we explain in section 2.2, for Alt. 1-1, the UE can be indicated earlier on skipping a MG. This provides the opportunity to resend the indication if the UE has missed the original indication</w:t>
      </w:r>
      <w:r w:rsidR="003A323A">
        <w:rPr>
          <w:lang w:val="en-GB"/>
        </w:rPr>
        <w:t>, and the capability of the feature not to be undermined by a longer timeline if needed</w:t>
      </w:r>
      <w:r>
        <w:rPr>
          <w:lang w:val="en-GB"/>
        </w:rPr>
        <w:t>. With Alt. 1-3, the success of “implicit indication” cannot be known before the MG that makes the scheme less robust.</w:t>
      </w:r>
      <w:r w:rsidR="00C35500">
        <w:rPr>
          <w:lang w:val="en-GB"/>
        </w:rPr>
        <w:t xml:space="preserve"> Moreover, if a long timeline in order of couple of </w:t>
      </w:r>
      <w:proofErr w:type="spellStart"/>
      <w:r w:rsidR="00C35500">
        <w:rPr>
          <w:lang w:val="en-GB"/>
        </w:rPr>
        <w:t>ms</w:t>
      </w:r>
      <w:proofErr w:type="spellEnd"/>
      <w:r w:rsidR="00C35500">
        <w:rPr>
          <w:lang w:val="en-GB"/>
        </w:rPr>
        <w:t xml:space="preserve"> would be required to be satisfied, an implicit solution </w:t>
      </w:r>
      <w:r w:rsidR="00965A9B">
        <w:rPr>
          <w:lang w:val="en-GB"/>
        </w:rPr>
        <w:t>results in restrictions in scheduling and additional delay due to longer timeline requirement.</w:t>
      </w:r>
    </w:p>
    <w:p w14:paraId="2129C9FE" w14:textId="4D01F608" w:rsidR="00EC03D6" w:rsidRPr="00327EDA" w:rsidRDefault="00EC03D6" w:rsidP="00F40352">
      <w:r>
        <w:rPr>
          <w:rFonts w:cs="Arial"/>
          <w:szCs w:val="20"/>
        </w:rPr>
        <w:t>Based on the above assessment, we summarize our view on the preferred solutions as the following:</w:t>
      </w:r>
    </w:p>
    <w:p w14:paraId="2E973775" w14:textId="5FBFFA0B" w:rsidR="00F40352" w:rsidRPr="00327EDA" w:rsidRDefault="00783341" w:rsidP="00F40352">
      <w:pPr>
        <w:pStyle w:val="Observation"/>
      </w:pPr>
      <w:bookmarkStart w:id="11" w:name="_Toc174117047"/>
      <w:r w:rsidRPr="00327EDA">
        <w:t xml:space="preserve">Among the dynamic solutions under Alt. 1, Alt- 1-1 is the simplest and the most </w:t>
      </w:r>
      <w:r w:rsidR="00CE1A41" w:rsidRPr="00327EDA">
        <w:t xml:space="preserve">robust and efficient solution. Alt. 1-2 results in unnecessary complexity as compared to Alt. 1-1 without demonstrating additional benefit. Atl. 1-3 </w:t>
      </w:r>
      <w:r w:rsidR="00E87A04" w:rsidRPr="00327EDA">
        <w:t xml:space="preserve">is the least robust solution and </w:t>
      </w:r>
      <w:r w:rsidR="00B6537B" w:rsidRPr="00327EDA">
        <w:t>can potentially results in</w:t>
      </w:r>
      <w:r w:rsidR="00F323A5" w:rsidRPr="00327EDA">
        <w:t xml:space="preserve"> additional delay in scheduling </w:t>
      </w:r>
      <w:r w:rsidR="0049611D" w:rsidRPr="00327EDA">
        <w:t>depending on the required timeline.</w:t>
      </w:r>
      <w:bookmarkEnd w:id="11"/>
      <w:r w:rsidR="0049611D" w:rsidRPr="00327EDA">
        <w:t xml:space="preserve"> </w:t>
      </w:r>
    </w:p>
    <w:p w14:paraId="7A373F12" w14:textId="77777777" w:rsidR="00F40352" w:rsidRPr="00A77F8B" w:rsidRDefault="00F40352" w:rsidP="00F40352">
      <w:pPr>
        <w:pStyle w:val="Observation"/>
        <w:numPr>
          <w:ilvl w:val="0"/>
          <w:numId w:val="0"/>
        </w:numPr>
        <w:ind w:left="360"/>
        <w:rPr>
          <w:highlight w:val="yellow"/>
        </w:rPr>
      </w:pPr>
    </w:p>
    <w:p w14:paraId="1CF7C369" w14:textId="33A00994" w:rsidR="00300EF6" w:rsidRDefault="00300EF6" w:rsidP="00300EF6">
      <w:pPr>
        <w:pStyle w:val="Proposal"/>
      </w:pPr>
      <w:bookmarkStart w:id="12" w:name="_Toc174117050"/>
      <w:r>
        <w:t xml:space="preserve">For </w:t>
      </w:r>
      <w:r w:rsidRPr="00A90FCC">
        <w:t>solutions based on triggering/enabling by network signaling to enable Tx/Rx in gaps/restrictions that are caused by RRM measurements</w:t>
      </w:r>
      <w:r>
        <w:t>:</w:t>
      </w:r>
      <w:bookmarkEnd w:id="12"/>
    </w:p>
    <w:p w14:paraId="0189670D" w14:textId="43291C52" w:rsidR="00300EF6" w:rsidRDefault="00300EF6" w:rsidP="00300EF6">
      <w:pPr>
        <w:pStyle w:val="Proposal"/>
        <w:numPr>
          <w:ilvl w:val="1"/>
          <w:numId w:val="1"/>
        </w:numPr>
      </w:pPr>
      <w:bookmarkStart w:id="13" w:name="_Toc174117051"/>
      <w:r>
        <w:t xml:space="preserve">Solutions based on Alt. </w:t>
      </w:r>
      <w:r w:rsidR="00E4055E">
        <w:t>1-1</w:t>
      </w:r>
      <w:r w:rsidR="00F622C0">
        <w:t xml:space="preserve"> </w:t>
      </w:r>
      <w:r w:rsidR="00E4055E">
        <w:t>are</w:t>
      </w:r>
      <w:r>
        <w:t xml:space="preserve"> supported.</w:t>
      </w:r>
      <w:bookmarkEnd w:id="13"/>
    </w:p>
    <w:p w14:paraId="363EA04C" w14:textId="621FC906" w:rsidR="00E4055E" w:rsidRDefault="00E4055E" w:rsidP="00327EDA">
      <w:pPr>
        <w:pStyle w:val="Proposal"/>
        <w:numPr>
          <w:ilvl w:val="1"/>
          <w:numId w:val="1"/>
        </w:numPr>
      </w:pPr>
      <w:bookmarkStart w:id="14" w:name="_Toc174117052"/>
      <w:r>
        <w:t>Solutions based on Alt. 1-2 and Alt. 1-3 are not supported.</w:t>
      </w:r>
      <w:bookmarkEnd w:id="14"/>
    </w:p>
    <w:p w14:paraId="740AF81F" w14:textId="77777777" w:rsidR="008D4D6F" w:rsidRPr="009C5383" w:rsidRDefault="008D4D6F" w:rsidP="00653DD1"/>
    <w:p w14:paraId="22018B1C" w14:textId="7D7A2459" w:rsidR="007A6D02" w:rsidRDefault="007E1278" w:rsidP="0083537B">
      <w:pPr>
        <w:pStyle w:val="Heading2"/>
      </w:pPr>
      <w:r>
        <w:t>2.</w:t>
      </w:r>
      <w:r w:rsidR="00946B83">
        <w:t>2</w:t>
      </w:r>
      <w:r>
        <w:tab/>
      </w:r>
      <w:r w:rsidR="005D6FA3">
        <w:t>Details</w:t>
      </w:r>
      <w:r w:rsidR="00D83EC8">
        <w:t xml:space="preserve"> of</w:t>
      </w:r>
      <w:r w:rsidR="00E13663">
        <w:t xml:space="preserve"> preferred baseline design</w:t>
      </w:r>
      <w:r w:rsidR="00B64362">
        <w:t xml:space="preserve"> (</w:t>
      </w:r>
      <w:r w:rsidR="0089788C">
        <w:t>Alt 1-1)</w:t>
      </w:r>
    </w:p>
    <w:p w14:paraId="4854210B" w14:textId="45C36BF9" w:rsidR="00671D86" w:rsidRDefault="000552D8" w:rsidP="00805C47">
      <w:pPr>
        <w:rPr>
          <w:rFonts w:cs="Arial"/>
          <w:lang w:eastAsia="zh-CN"/>
        </w:rPr>
      </w:pPr>
      <w:r>
        <w:rPr>
          <w:rFonts w:cs="Arial"/>
          <w:lang w:eastAsia="zh-CN"/>
        </w:rPr>
        <w:t xml:space="preserve">We discussed above that the baseline </w:t>
      </w:r>
      <w:r w:rsidR="00F84223">
        <w:rPr>
          <w:rFonts w:cs="Arial"/>
          <w:lang w:eastAsia="zh-CN"/>
        </w:rPr>
        <w:t>design should be based on dynamic indication (i.e. Alt. 1</w:t>
      </w:r>
      <w:r w:rsidR="00FF4746">
        <w:rPr>
          <w:rFonts w:cs="Arial"/>
          <w:lang w:eastAsia="zh-CN"/>
        </w:rPr>
        <w:t>-1</w:t>
      </w:r>
      <w:r w:rsidR="00F84223">
        <w:rPr>
          <w:rFonts w:cs="Arial"/>
          <w:lang w:eastAsia="zh-CN"/>
        </w:rPr>
        <w:t xml:space="preserve">). </w:t>
      </w:r>
      <w:r w:rsidR="00CA544E">
        <w:rPr>
          <w:rFonts w:cs="Arial"/>
          <w:lang w:eastAsia="zh-CN"/>
        </w:rPr>
        <w:t>In this section</w:t>
      </w:r>
      <w:r w:rsidR="00913A4F">
        <w:rPr>
          <w:rFonts w:cs="Arial"/>
          <w:lang w:eastAsia="zh-CN"/>
        </w:rPr>
        <w:t xml:space="preserve">, </w:t>
      </w:r>
      <w:r w:rsidR="00455E77">
        <w:rPr>
          <w:rFonts w:cs="Arial"/>
          <w:lang w:eastAsia="zh-CN"/>
        </w:rPr>
        <w:t>w</w:t>
      </w:r>
      <w:r w:rsidR="00753D03">
        <w:rPr>
          <w:rFonts w:cs="Arial"/>
          <w:lang w:eastAsia="zh-CN"/>
        </w:rPr>
        <w:t>e discuss in more details the</w:t>
      </w:r>
      <w:r w:rsidR="00D95048">
        <w:rPr>
          <w:rFonts w:cs="Arial"/>
          <w:lang w:eastAsia="zh-CN"/>
        </w:rPr>
        <w:t xml:space="preserve"> design aspects</w:t>
      </w:r>
      <w:r w:rsidR="00F84223">
        <w:rPr>
          <w:rFonts w:cs="Arial"/>
          <w:lang w:eastAsia="zh-CN"/>
        </w:rPr>
        <w:t xml:space="preserve"> of the baseline approach</w:t>
      </w:r>
      <w:r w:rsidR="00E84A7C">
        <w:rPr>
          <w:rFonts w:cs="Arial"/>
          <w:lang w:eastAsia="zh-CN"/>
        </w:rPr>
        <w:t>.</w:t>
      </w:r>
    </w:p>
    <w:p w14:paraId="282661C1" w14:textId="1DD41FA9" w:rsidR="00F82E05" w:rsidRPr="006F6C84" w:rsidRDefault="00F82E05" w:rsidP="00F82E05">
      <w:pPr>
        <w:rPr>
          <w:rFonts w:ascii="Times New Roman" w:hAnsi="Times New Roman"/>
          <w:b/>
          <w:bCs/>
          <w:sz w:val="22"/>
          <w:highlight w:val="green"/>
        </w:rPr>
      </w:pPr>
      <w:r w:rsidRPr="006F6C84">
        <w:rPr>
          <w:rFonts w:ascii="Times New Roman" w:hAnsi="Times New Roman"/>
          <w:b/>
          <w:bCs/>
          <w:sz w:val="22"/>
          <w:highlight w:val="green"/>
        </w:rPr>
        <w:t>Agreement (RAN1#11</w:t>
      </w:r>
      <w:r w:rsidR="00992783">
        <w:rPr>
          <w:rFonts w:ascii="Times New Roman" w:hAnsi="Times New Roman"/>
          <w:b/>
          <w:bCs/>
          <w:sz w:val="22"/>
          <w:highlight w:val="green"/>
        </w:rPr>
        <w:t>7</w:t>
      </w:r>
      <w:r w:rsidRPr="006F6C84">
        <w:rPr>
          <w:rFonts w:ascii="Times New Roman" w:hAnsi="Times New Roman"/>
          <w:b/>
          <w:bCs/>
          <w:sz w:val="22"/>
          <w:highlight w:val="green"/>
        </w:rPr>
        <w:t>)</w:t>
      </w:r>
    </w:p>
    <w:p w14:paraId="128804CD" w14:textId="77777777" w:rsidR="00157BE9" w:rsidRDefault="00157BE9" w:rsidP="00157BE9">
      <w:r>
        <w:t>For solutions based on triggering/enabling by network signaling to enable Tx/Rx in gaps/restrictions that are caused by RRM measurements consider the following alternatives or combinations for further down-selection:</w:t>
      </w:r>
    </w:p>
    <w:p w14:paraId="072CF887" w14:textId="77777777" w:rsidR="00157BE9" w:rsidRDefault="00157BE9" w:rsidP="00157BE9">
      <w:pPr>
        <w:pStyle w:val="ListParagraph"/>
        <w:numPr>
          <w:ilvl w:val="0"/>
          <w:numId w:val="28"/>
        </w:numPr>
        <w:spacing w:line="240" w:lineRule="auto"/>
        <w:contextualSpacing/>
        <w:rPr>
          <w:szCs w:val="20"/>
          <w:lang w:val="en-US"/>
        </w:rPr>
      </w:pPr>
      <w:r>
        <w:rPr>
          <w:szCs w:val="20"/>
          <w:lang w:val="en-US"/>
        </w:rPr>
        <w:t xml:space="preserve">Alt. 1: Dynamic indication to enable Tx/Rx in particular gap(s)/restriction(s) that are caused by RRM measurements. </w:t>
      </w:r>
    </w:p>
    <w:p w14:paraId="63471487" w14:textId="77777777" w:rsidR="00157BE9" w:rsidRDefault="00157BE9" w:rsidP="00157BE9">
      <w:pPr>
        <w:pStyle w:val="ListParagraph"/>
        <w:numPr>
          <w:ilvl w:val="1"/>
          <w:numId w:val="28"/>
        </w:numPr>
        <w:spacing w:line="240" w:lineRule="auto"/>
        <w:contextualSpacing/>
        <w:rPr>
          <w:szCs w:val="20"/>
          <w:lang w:val="en-US"/>
        </w:rPr>
      </w:pPr>
      <w:r w:rsidRPr="00992783">
        <w:rPr>
          <w:szCs w:val="20"/>
          <w:highlight w:val="cyan"/>
          <w:lang w:val="en-US"/>
        </w:rPr>
        <w:t xml:space="preserve">FFS: </w:t>
      </w:r>
      <w:r w:rsidRPr="00992783">
        <w:rPr>
          <w:b/>
          <w:bCs/>
          <w:szCs w:val="20"/>
          <w:highlight w:val="cyan"/>
          <w:lang w:val="en-US"/>
        </w:rPr>
        <w:t>Alt 1-1</w:t>
      </w:r>
      <w:r w:rsidRPr="00992783">
        <w:rPr>
          <w:szCs w:val="20"/>
          <w:highlight w:val="cyan"/>
          <w:lang w:val="en-US"/>
        </w:rPr>
        <w:t>:</w:t>
      </w:r>
      <w:r>
        <w:rPr>
          <w:szCs w:val="20"/>
          <w:lang w:val="en-US"/>
        </w:rPr>
        <w:t xml:space="preserve"> Explicit indication </w:t>
      </w:r>
      <w:r>
        <w:rPr>
          <w:rFonts w:hint="eastAsia"/>
          <w:szCs w:val="20"/>
          <w:lang w:val="en-US"/>
        </w:rPr>
        <w:t>by DCI</w:t>
      </w:r>
      <w:r>
        <w:rPr>
          <w:szCs w:val="20"/>
          <w:lang w:val="en-US"/>
        </w:rPr>
        <w:t xml:space="preserve"> to skip a particular gap(s)/restriction(s</w:t>
      </w:r>
      <w:proofErr w:type="gramStart"/>
      <w:r>
        <w:rPr>
          <w:szCs w:val="20"/>
          <w:lang w:val="en-US"/>
        </w:rPr>
        <w:t>);</w:t>
      </w:r>
      <w:proofErr w:type="gramEnd"/>
    </w:p>
    <w:p w14:paraId="38EB75CE" w14:textId="77777777" w:rsidR="00157BE9" w:rsidRPr="005A5314" w:rsidRDefault="00157BE9" w:rsidP="00157BE9">
      <w:pPr>
        <w:pStyle w:val="ListParagraph"/>
        <w:numPr>
          <w:ilvl w:val="2"/>
          <w:numId w:val="28"/>
        </w:numPr>
        <w:spacing w:line="240" w:lineRule="auto"/>
        <w:contextualSpacing/>
        <w:rPr>
          <w:szCs w:val="20"/>
          <w:lang w:val="en-US"/>
        </w:rPr>
      </w:pPr>
      <w:r w:rsidRPr="005A5314">
        <w:rPr>
          <w:szCs w:val="20"/>
          <w:lang w:val="en-US"/>
        </w:rPr>
        <w:t>Indication is included as part of scheduling DCI:</w:t>
      </w:r>
    </w:p>
    <w:p w14:paraId="3C1335DB" w14:textId="77777777" w:rsidR="00157BE9" w:rsidRPr="00C67EA4" w:rsidRDefault="00157BE9" w:rsidP="00157BE9">
      <w:pPr>
        <w:pStyle w:val="ListParagraph"/>
        <w:numPr>
          <w:ilvl w:val="3"/>
          <w:numId w:val="28"/>
        </w:numPr>
        <w:spacing w:line="240" w:lineRule="auto"/>
        <w:contextualSpacing/>
        <w:rPr>
          <w:szCs w:val="20"/>
          <w:highlight w:val="yellow"/>
          <w:lang w:val="en-US"/>
        </w:rPr>
      </w:pPr>
      <w:r w:rsidRPr="00C67EA4">
        <w:rPr>
          <w:color w:val="FF0000"/>
          <w:szCs w:val="20"/>
          <w:highlight w:val="yellow"/>
          <w:lang w:val="en-US"/>
        </w:rPr>
        <w:t>FFS:</w:t>
      </w:r>
      <w:r w:rsidRPr="00C67EA4">
        <w:rPr>
          <w:szCs w:val="20"/>
          <w:highlight w:val="yellow"/>
          <w:lang w:val="en-US"/>
        </w:rPr>
        <w:t xml:space="preserve"> Bit-field size is one </w:t>
      </w:r>
      <w:proofErr w:type="gramStart"/>
      <w:r w:rsidRPr="00C67EA4">
        <w:rPr>
          <w:szCs w:val="20"/>
          <w:highlight w:val="yellow"/>
          <w:lang w:val="en-US"/>
        </w:rPr>
        <w:t>bit;</w:t>
      </w:r>
      <w:proofErr w:type="gramEnd"/>
    </w:p>
    <w:p w14:paraId="4805DA1D" w14:textId="77777777" w:rsidR="00157BE9" w:rsidRPr="00C67EA4" w:rsidRDefault="00157BE9" w:rsidP="00157BE9">
      <w:pPr>
        <w:pStyle w:val="ListParagraph"/>
        <w:numPr>
          <w:ilvl w:val="3"/>
          <w:numId w:val="28"/>
        </w:numPr>
        <w:spacing w:line="240" w:lineRule="auto"/>
        <w:contextualSpacing/>
        <w:rPr>
          <w:szCs w:val="20"/>
          <w:highlight w:val="yellow"/>
          <w:lang w:val="en-US"/>
        </w:rPr>
      </w:pPr>
      <w:r w:rsidRPr="00C67EA4">
        <w:rPr>
          <w:color w:val="FF0000"/>
          <w:szCs w:val="20"/>
          <w:highlight w:val="yellow"/>
          <w:lang w:val="en-US"/>
        </w:rPr>
        <w:t>FFS:</w:t>
      </w:r>
      <w:r w:rsidRPr="00C67EA4">
        <w:rPr>
          <w:szCs w:val="20"/>
          <w:highlight w:val="yellow"/>
          <w:lang w:val="en-US"/>
        </w:rPr>
        <w:t xml:space="preserve"> Bit-field size is &gt;1 </w:t>
      </w:r>
      <w:proofErr w:type="gramStart"/>
      <w:r w:rsidRPr="00C67EA4">
        <w:rPr>
          <w:szCs w:val="20"/>
          <w:highlight w:val="yellow"/>
          <w:lang w:val="en-US"/>
        </w:rPr>
        <w:t>bit;</w:t>
      </w:r>
      <w:proofErr w:type="gramEnd"/>
    </w:p>
    <w:p w14:paraId="238D7649" w14:textId="77777777" w:rsidR="00157BE9" w:rsidRPr="00800115" w:rsidRDefault="00157BE9" w:rsidP="00157BE9">
      <w:pPr>
        <w:pStyle w:val="ListParagraph"/>
        <w:numPr>
          <w:ilvl w:val="2"/>
          <w:numId w:val="28"/>
        </w:numPr>
        <w:spacing w:line="240" w:lineRule="auto"/>
        <w:contextualSpacing/>
        <w:rPr>
          <w:szCs w:val="20"/>
          <w:lang w:val="en-US"/>
        </w:rPr>
      </w:pPr>
      <w:r w:rsidRPr="005A5314">
        <w:rPr>
          <w:szCs w:val="20"/>
          <w:lang w:val="en-US"/>
        </w:rPr>
        <w:t xml:space="preserve">Note: Minimum time offset(s) between the end of </w:t>
      </w:r>
      <w:r w:rsidRPr="00577278">
        <w:rPr>
          <w:szCs w:val="20"/>
          <w:highlight w:val="yellow"/>
          <w:lang w:val="en-US"/>
        </w:rPr>
        <w:t>[</w:t>
      </w:r>
      <w:r w:rsidRPr="00800115">
        <w:rPr>
          <w:szCs w:val="20"/>
          <w:highlight w:val="yellow"/>
          <w:lang w:val="en-US"/>
        </w:rPr>
        <w:t>the first]</w:t>
      </w:r>
      <w:r w:rsidRPr="005A5314">
        <w:rPr>
          <w:szCs w:val="20"/>
          <w:lang w:val="en-US"/>
        </w:rPr>
        <w:t xml:space="preserve"> received dynamic </w:t>
      </w:r>
      <w:r w:rsidRPr="00800115">
        <w:rPr>
          <w:szCs w:val="20"/>
          <w:lang w:val="en-US"/>
        </w:rPr>
        <w:t>indication and start of corresponding gap(s)/restriction(s) occasion that is going to be skipped shall be introduced.</w:t>
      </w:r>
    </w:p>
    <w:p w14:paraId="5A50181E" w14:textId="2AB16D8A" w:rsidR="00157BE9" w:rsidRPr="00800115" w:rsidRDefault="00157BE9" w:rsidP="002E2745">
      <w:pPr>
        <w:pStyle w:val="ListParagraph"/>
        <w:numPr>
          <w:ilvl w:val="1"/>
          <w:numId w:val="28"/>
        </w:numPr>
        <w:spacing w:line="240" w:lineRule="auto"/>
        <w:contextualSpacing/>
        <w:rPr>
          <w:szCs w:val="20"/>
          <w:lang w:val="en-US"/>
        </w:rPr>
      </w:pPr>
      <w:r w:rsidRPr="00800115">
        <w:rPr>
          <w:szCs w:val="20"/>
          <w:lang w:val="en-US"/>
        </w:rPr>
        <w:t xml:space="preserve">FFS: </w:t>
      </w:r>
      <w:r w:rsidRPr="00800115">
        <w:rPr>
          <w:b/>
          <w:bCs/>
          <w:szCs w:val="20"/>
          <w:lang w:val="en-US"/>
        </w:rPr>
        <w:t>Alt 1-2</w:t>
      </w:r>
      <w:r w:rsidRPr="00800115">
        <w:rPr>
          <w:szCs w:val="20"/>
          <w:lang w:val="en-US"/>
        </w:rPr>
        <w:t>:</w:t>
      </w:r>
      <w:r w:rsidR="00C67EA4" w:rsidRPr="00800115">
        <w:rPr>
          <w:szCs w:val="20"/>
          <w:lang w:val="en-US"/>
        </w:rPr>
        <w:t xml:space="preserve"> </w:t>
      </w:r>
      <w:r w:rsidR="002E2745" w:rsidRPr="00800115">
        <w:rPr>
          <w:szCs w:val="20"/>
          <w:lang w:val="en-US"/>
        </w:rPr>
        <w:t>…</w:t>
      </w:r>
    </w:p>
    <w:p w14:paraId="764EF243" w14:textId="6220513C" w:rsidR="00157BE9" w:rsidRPr="00800115" w:rsidRDefault="00157BE9" w:rsidP="002E2745">
      <w:pPr>
        <w:pStyle w:val="ListParagraph"/>
        <w:numPr>
          <w:ilvl w:val="1"/>
          <w:numId w:val="28"/>
        </w:numPr>
        <w:spacing w:line="240" w:lineRule="auto"/>
        <w:contextualSpacing/>
        <w:rPr>
          <w:szCs w:val="20"/>
          <w:lang w:val="en-US"/>
        </w:rPr>
      </w:pPr>
      <w:r w:rsidRPr="00800115">
        <w:rPr>
          <w:rFonts w:hint="eastAsia"/>
          <w:szCs w:val="20"/>
          <w:lang w:val="en-US"/>
        </w:rPr>
        <w:t>F</w:t>
      </w:r>
      <w:r w:rsidRPr="00800115">
        <w:rPr>
          <w:szCs w:val="20"/>
          <w:lang w:val="en-US"/>
        </w:rPr>
        <w:t xml:space="preserve">FS: </w:t>
      </w:r>
      <w:r w:rsidRPr="00800115">
        <w:rPr>
          <w:b/>
          <w:bCs/>
          <w:szCs w:val="20"/>
          <w:lang w:val="en-US"/>
        </w:rPr>
        <w:t>Alt 1-3</w:t>
      </w:r>
      <w:r w:rsidR="002E2745" w:rsidRPr="00800115">
        <w:rPr>
          <w:szCs w:val="20"/>
          <w:lang w:val="en-US"/>
        </w:rPr>
        <w:t>: …</w:t>
      </w:r>
    </w:p>
    <w:p w14:paraId="4DB0D885" w14:textId="77777777" w:rsidR="00157BE9" w:rsidRPr="00800115" w:rsidRDefault="00157BE9" w:rsidP="00157BE9">
      <w:pPr>
        <w:pStyle w:val="ListParagraph"/>
        <w:numPr>
          <w:ilvl w:val="1"/>
          <w:numId w:val="28"/>
        </w:numPr>
        <w:spacing w:line="240" w:lineRule="auto"/>
        <w:contextualSpacing/>
        <w:rPr>
          <w:szCs w:val="20"/>
          <w:lang w:val="en-US"/>
        </w:rPr>
      </w:pPr>
      <w:r w:rsidRPr="00800115">
        <w:rPr>
          <w:szCs w:val="20"/>
          <w:lang w:val="en-US"/>
        </w:rPr>
        <w:t xml:space="preserve">FFS: DCI format, DCI content, DCI bit-field </w:t>
      </w:r>
      <w:proofErr w:type="gramStart"/>
      <w:r w:rsidRPr="00800115">
        <w:rPr>
          <w:szCs w:val="20"/>
          <w:lang w:val="en-US"/>
        </w:rPr>
        <w:t>size;</w:t>
      </w:r>
      <w:proofErr w:type="gramEnd"/>
    </w:p>
    <w:p w14:paraId="146F3A9D" w14:textId="77777777" w:rsidR="00157BE9" w:rsidRPr="00800115" w:rsidRDefault="00157BE9" w:rsidP="00157BE9">
      <w:pPr>
        <w:pStyle w:val="ListParagraph"/>
        <w:numPr>
          <w:ilvl w:val="1"/>
          <w:numId w:val="28"/>
        </w:numPr>
        <w:spacing w:line="240" w:lineRule="auto"/>
        <w:contextualSpacing/>
        <w:rPr>
          <w:szCs w:val="20"/>
          <w:lang w:val="en-US"/>
        </w:rPr>
      </w:pPr>
      <w:r w:rsidRPr="00800115">
        <w:rPr>
          <w:szCs w:val="20"/>
          <w:lang w:val="en-US"/>
        </w:rPr>
        <w:t xml:space="preserve">FFS: Whether indication is for one or more </w:t>
      </w:r>
      <w:proofErr w:type="gramStart"/>
      <w:r w:rsidRPr="00800115">
        <w:rPr>
          <w:szCs w:val="20"/>
          <w:lang w:val="en-US"/>
        </w:rPr>
        <w:t>occasions;</w:t>
      </w:r>
      <w:proofErr w:type="gramEnd"/>
    </w:p>
    <w:p w14:paraId="0A2859C7" w14:textId="77777777" w:rsidR="00157BE9" w:rsidRPr="00800115" w:rsidRDefault="00157BE9" w:rsidP="00157BE9">
      <w:pPr>
        <w:pStyle w:val="ListParagraph"/>
        <w:numPr>
          <w:ilvl w:val="1"/>
          <w:numId w:val="28"/>
        </w:numPr>
        <w:spacing w:line="240" w:lineRule="auto"/>
        <w:contextualSpacing/>
        <w:rPr>
          <w:szCs w:val="20"/>
          <w:lang w:val="en-US"/>
        </w:rPr>
      </w:pPr>
      <w:r w:rsidRPr="00800115">
        <w:rPr>
          <w:szCs w:val="20"/>
          <w:lang w:val="en-US"/>
        </w:rPr>
        <w:t>FFS: How to consider time offset between the end of received dynamic indication and start of gap(s)/restriction(s) occasion that is going to be skipped.</w:t>
      </w:r>
    </w:p>
    <w:p w14:paraId="588F1310" w14:textId="43C72201" w:rsidR="00F82E05" w:rsidRPr="00E65702" w:rsidRDefault="00F82E05" w:rsidP="00F82E05">
      <w:pPr>
        <w:numPr>
          <w:ilvl w:val="0"/>
          <w:numId w:val="28"/>
        </w:numPr>
        <w:spacing w:after="0" w:line="240" w:lineRule="auto"/>
        <w:contextualSpacing/>
        <w:rPr>
          <w:szCs w:val="20"/>
          <w:lang w:eastAsia="x-none"/>
        </w:rPr>
      </w:pPr>
      <w:r w:rsidRPr="00E65702">
        <w:rPr>
          <w:szCs w:val="20"/>
          <w:lang w:eastAsia="x-none"/>
        </w:rPr>
        <w:t xml:space="preserve">Alt. 3: </w:t>
      </w:r>
      <w:r>
        <w:rPr>
          <w:szCs w:val="20"/>
          <w:lang w:eastAsia="x-none"/>
        </w:rPr>
        <w:t xml:space="preserve"> …</w:t>
      </w:r>
    </w:p>
    <w:p w14:paraId="7C7362BE" w14:textId="77777777" w:rsidR="00836A45" w:rsidRDefault="00836A45" w:rsidP="00805C47">
      <w:pPr>
        <w:rPr>
          <w:rFonts w:cs="Arial"/>
          <w:lang w:eastAsia="zh-CN"/>
        </w:rPr>
      </w:pPr>
    </w:p>
    <w:p w14:paraId="4EE714A8" w14:textId="125BF39A" w:rsidR="00D01B15" w:rsidRDefault="000410BD" w:rsidP="000410BD">
      <w:pPr>
        <w:pStyle w:val="Heading3"/>
      </w:pPr>
      <w:r>
        <w:rPr>
          <w:rFonts w:eastAsiaTheme="minorHAnsi"/>
        </w:rPr>
        <w:t>2.2.1</w:t>
      </w:r>
      <w:r>
        <w:rPr>
          <w:rFonts w:eastAsiaTheme="minorHAnsi"/>
        </w:rPr>
        <w:tab/>
      </w:r>
      <w:r w:rsidR="008F679C">
        <w:rPr>
          <w:rFonts w:eastAsiaTheme="minorHAnsi"/>
        </w:rPr>
        <w:t>Indication design aspects</w:t>
      </w:r>
    </w:p>
    <w:p w14:paraId="2E1471F8" w14:textId="77777777" w:rsidR="00E42742" w:rsidRDefault="000D5F59" w:rsidP="00C42D49">
      <w:pPr>
        <w:rPr>
          <w:rFonts w:cs="Arial"/>
          <w:lang w:eastAsia="zh-CN"/>
        </w:rPr>
      </w:pPr>
      <w:r>
        <w:rPr>
          <w:rFonts w:cs="Arial"/>
          <w:lang w:eastAsia="zh-CN"/>
        </w:rPr>
        <w:t>In our view, t</w:t>
      </w:r>
      <w:r w:rsidR="00C42D49">
        <w:rPr>
          <w:rFonts w:cs="Arial"/>
          <w:lang w:eastAsia="zh-CN"/>
        </w:rPr>
        <w:t>he best approach</w:t>
      </w:r>
      <w:r>
        <w:rPr>
          <w:rFonts w:cs="Arial"/>
          <w:lang w:eastAsia="zh-CN"/>
        </w:rPr>
        <w:t xml:space="preserve"> for dynamic</w:t>
      </w:r>
      <w:r w:rsidR="00455E77">
        <w:rPr>
          <w:rFonts w:cs="Arial"/>
          <w:lang w:eastAsia="zh-CN"/>
        </w:rPr>
        <w:t xml:space="preserve"> cancellation of MGs is</w:t>
      </w:r>
      <w:r w:rsidR="00C70AA8">
        <w:rPr>
          <w:rFonts w:cs="Arial"/>
          <w:lang w:eastAsia="zh-CN"/>
        </w:rPr>
        <w:t xml:space="preserve"> a</w:t>
      </w:r>
      <w:r w:rsidR="00C42D49">
        <w:rPr>
          <w:rFonts w:cs="Arial"/>
          <w:lang w:eastAsia="zh-CN"/>
        </w:rPr>
        <w:t xml:space="preserve"> DCI-based solution as compared to other dynamic solution</w:t>
      </w:r>
      <w:r w:rsidR="00C70AA8">
        <w:rPr>
          <w:rFonts w:cs="Arial"/>
          <w:lang w:eastAsia="zh-CN"/>
        </w:rPr>
        <w:t>s</w:t>
      </w:r>
      <w:r w:rsidR="00C42D49">
        <w:rPr>
          <w:rFonts w:cs="Arial"/>
          <w:lang w:eastAsia="zh-CN"/>
        </w:rPr>
        <w:t>.</w:t>
      </w:r>
      <w:r w:rsidR="00C70AA8">
        <w:rPr>
          <w:rFonts w:cs="Arial"/>
          <w:lang w:eastAsia="zh-CN"/>
        </w:rPr>
        <w:t xml:space="preserve"> This is achieved by a </w:t>
      </w:r>
      <w:r w:rsidR="004C0A8A">
        <w:rPr>
          <w:rFonts w:cs="Arial"/>
          <w:lang w:eastAsia="zh-CN"/>
        </w:rPr>
        <w:t>configuring the DCI with a field that the content of the bit-field in the DCI indicates the status of a MG.</w:t>
      </w:r>
      <w:r w:rsidR="005D20F0">
        <w:rPr>
          <w:rFonts w:cs="Arial"/>
          <w:lang w:eastAsia="zh-CN"/>
        </w:rPr>
        <w:t xml:space="preserve"> For </w:t>
      </w:r>
      <w:r w:rsidR="00705418">
        <w:rPr>
          <w:rFonts w:cs="Arial"/>
          <w:lang w:eastAsia="zh-CN"/>
        </w:rPr>
        <w:t>example,</w:t>
      </w:r>
      <w:r w:rsidR="005D20F0">
        <w:rPr>
          <w:rFonts w:cs="Arial"/>
          <w:lang w:eastAsia="zh-CN"/>
        </w:rPr>
        <w:t xml:space="preserve"> a 1-bit field in the DCI indicates whether the n</w:t>
      </w:r>
      <w:r w:rsidR="00705418">
        <w:rPr>
          <w:rFonts w:cs="Arial"/>
          <w:lang w:eastAsia="zh-CN"/>
        </w:rPr>
        <w:t xml:space="preserve">ext MG is cancelled or not. To be specific, the </w:t>
      </w:r>
      <w:r w:rsidR="00DF671C">
        <w:rPr>
          <w:rFonts w:cs="Arial"/>
          <w:lang w:eastAsia="zh-CN"/>
        </w:rPr>
        <w:t xml:space="preserve">bit in the DCI field is associated to the </w:t>
      </w:r>
      <w:r w:rsidR="006D069B">
        <w:rPr>
          <w:rFonts w:cs="Arial"/>
          <w:lang w:eastAsia="zh-CN"/>
        </w:rPr>
        <w:t xml:space="preserve">earliest MG starting after the ending symbol of the </w:t>
      </w:r>
      <w:r w:rsidR="0019430E">
        <w:rPr>
          <w:rFonts w:cs="Arial"/>
          <w:lang w:eastAsia="zh-CN"/>
        </w:rPr>
        <w:t>PDCCH</w:t>
      </w:r>
      <w:r w:rsidR="0033041D">
        <w:rPr>
          <w:rFonts w:cs="Arial"/>
          <w:lang w:eastAsia="zh-CN"/>
        </w:rPr>
        <w:t xml:space="preserve"> carrying the bit-field</w:t>
      </w:r>
      <w:r w:rsidR="0019430E">
        <w:rPr>
          <w:rFonts w:cs="Arial"/>
          <w:lang w:eastAsia="zh-CN"/>
        </w:rPr>
        <w:t>.</w:t>
      </w:r>
      <w:r w:rsidR="00D907CA">
        <w:rPr>
          <w:rFonts w:cs="Arial"/>
          <w:lang w:eastAsia="zh-CN"/>
        </w:rPr>
        <w:t xml:space="preserve"> </w:t>
      </w:r>
    </w:p>
    <w:p w14:paraId="36B4A25F" w14:textId="0FC27E4E" w:rsidR="007A0C9F" w:rsidRDefault="00A0280B" w:rsidP="00C42D49">
      <w:pPr>
        <w:rPr>
          <w:rFonts w:cs="Arial"/>
          <w:lang w:eastAsia="zh-CN"/>
        </w:rPr>
      </w:pPr>
      <w:r>
        <w:rPr>
          <w:rFonts w:cs="Arial"/>
          <w:lang w:eastAsia="zh-CN"/>
        </w:rPr>
        <w:t xml:space="preserve">We further acknowledge that 1-bit field </w:t>
      </w:r>
      <w:r w:rsidR="00042C75">
        <w:rPr>
          <w:rFonts w:cs="Arial"/>
          <w:lang w:eastAsia="zh-CN"/>
        </w:rPr>
        <w:t xml:space="preserve">per configuration </w:t>
      </w:r>
      <w:r>
        <w:rPr>
          <w:rFonts w:cs="Arial"/>
          <w:lang w:eastAsia="zh-CN"/>
        </w:rPr>
        <w:t xml:space="preserve">would be sufficient as larger </w:t>
      </w:r>
      <w:r w:rsidR="003245D4">
        <w:rPr>
          <w:rFonts w:cs="Arial"/>
          <w:lang w:eastAsia="zh-CN"/>
        </w:rPr>
        <w:t>bit-field size implies a longer horizon</w:t>
      </w:r>
      <w:r w:rsidR="00DE47B3">
        <w:rPr>
          <w:rFonts w:cs="Arial"/>
          <w:lang w:eastAsia="zh-CN"/>
        </w:rPr>
        <w:t xml:space="preserve"> to operate on</w:t>
      </w:r>
      <w:r w:rsidR="00E8032D">
        <w:rPr>
          <w:rFonts w:cs="Arial"/>
          <w:lang w:eastAsia="zh-CN"/>
        </w:rPr>
        <w:t xml:space="preserve">. Considering typical measurement gap periodicity, </w:t>
      </w:r>
      <w:r w:rsidR="00F21444">
        <w:rPr>
          <w:rFonts w:cs="Arial"/>
          <w:lang w:eastAsia="zh-CN"/>
        </w:rPr>
        <w:t xml:space="preserve">indication of more MG occasions </w:t>
      </w:r>
      <w:r w:rsidR="002364E8">
        <w:rPr>
          <w:rFonts w:cs="Arial"/>
          <w:lang w:eastAsia="zh-CN"/>
        </w:rPr>
        <w:t xml:space="preserve">in a </w:t>
      </w:r>
      <w:proofErr w:type="gramStart"/>
      <w:r w:rsidR="002364E8">
        <w:rPr>
          <w:rFonts w:cs="Arial"/>
          <w:lang w:eastAsia="zh-CN"/>
        </w:rPr>
        <w:t xml:space="preserve">configuration </w:t>
      </w:r>
      <w:r w:rsidR="004C13F3">
        <w:rPr>
          <w:rFonts w:cs="Arial"/>
          <w:lang w:eastAsia="zh-CN"/>
        </w:rPr>
        <w:t>results</w:t>
      </w:r>
      <w:proofErr w:type="gramEnd"/>
      <w:r w:rsidR="004C13F3">
        <w:rPr>
          <w:rFonts w:cs="Arial"/>
          <w:lang w:eastAsia="zh-CN"/>
        </w:rPr>
        <w:t xml:space="preserve"> in</w:t>
      </w:r>
      <w:r w:rsidR="00CE4C7E">
        <w:rPr>
          <w:rFonts w:cs="Arial"/>
          <w:lang w:eastAsia="zh-CN"/>
        </w:rPr>
        <w:t xml:space="preserve"> </w:t>
      </w:r>
      <w:r w:rsidR="004C13F3">
        <w:rPr>
          <w:rFonts w:cs="Arial"/>
          <w:lang w:eastAsia="zh-CN"/>
        </w:rPr>
        <w:t xml:space="preserve">a solution that </w:t>
      </w:r>
      <w:r w:rsidR="00CE4C7E">
        <w:rPr>
          <w:rFonts w:cs="Arial"/>
          <w:lang w:eastAsia="zh-CN"/>
        </w:rPr>
        <w:t xml:space="preserve">towards semi-persistent (Alt. 2 based solutions) that is already down-prioritized and consequently </w:t>
      </w:r>
      <w:r w:rsidR="002157E8">
        <w:rPr>
          <w:rFonts w:cs="Arial"/>
          <w:lang w:eastAsia="zh-CN"/>
        </w:rPr>
        <w:t>deviates from dynamic approach</w:t>
      </w:r>
      <w:r w:rsidR="00E42742">
        <w:rPr>
          <w:rFonts w:cs="Arial"/>
          <w:lang w:eastAsia="zh-CN"/>
        </w:rPr>
        <w:t>.</w:t>
      </w:r>
      <w:r w:rsidR="00F21444">
        <w:rPr>
          <w:rFonts w:cs="Arial"/>
          <w:lang w:eastAsia="zh-CN"/>
        </w:rPr>
        <w:t xml:space="preserve"> </w:t>
      </w:r>
      <w:r w:rsidR="003A17AE">
        <w:rPr>
          <w:rFonts w:cs="Arial"/>
          <w:lang w:eastAsia="zh-CN"/>
        </w:rPr>
        <w:t xml:space="preserve">Moreover, </w:t>
      </w:r>
      <w:r w:rsidR="00034997">
        <w:rPr>
          <w:rFonts w:cs="Arial"/>
          <w:lang w:eastAsia="zh-CN"/>
        </w:rPr>
        <w:t xml:space="preserve">as explained in </w:t>
      </w:r>
      <w:r w:rsidR="000834FA">
        <w:rPr>
          <w:rFonts w:cs="Arial"/>
          <w:lang w:eastAsia="zh-CN"/>
        </w:rPr>
        <w:t xml:space="preserve">the </w:t>
      </w:r>
      <w:r w:rsidR="00034997">
        <w:rPr>
          <w:rFonts w:cs="Arial"/>
          <w:lang w:eastAsia="zh-CN"/>
        </w:rPr>
        <w:t xml:space="preserve">previous section, we see apply multiple bits filed per MG configuration has the shortcomings </w:t>
      </w:r>
      <w:proofErr w:type="gramStart"/>
      <w:r w:rsidR="00034997">
        <w:rPr>
          <w:rFonts w:cs="Arial"/>
          <w:lang w:eastAsia="zh-CN"/>
        </w:rPr>
        <w:t>similar to</w:t>
      </w:r>
      <w:proofErr w:type="gramEnd"/>
      <w:r w:rsidR="00034997">
        <w:rPr>
          <w:rFonts w:cs="Arial"/>
          <w:lang w:eastAsia="zh-CN"/>
        </w:rPr>
        <w:t xml:space="preserve"> Al</w:t>
      </w:r>
      <w:r w:rsidR="008413A8">
        <w:rPr>
          <w:rFonts w:cs="Arial"/>
          <w:lang w:eastAsia="zh-CN"/>
        </w:rPr>
        <w:t>t. 1-2</w:t>
      </w:r>
      <w:r w:rsidR="00D821FF">
        <w:rPr>
          <w:rFonts w:cs="Arial"/>
          <w:lang w:eastAsia="zh-CN"/>
        </w:rPr>
        <w:t xml:space="preserve"> </w:t>
      </w:r>
      <w:r w:rsidR="00CE79D4">
        <w:rPr>
          <w:rFonts w:cs="Arial"/>
          <w:lang w:eastAsia="zh-CN"/>
        </w:rPr>
        <w:t xml:space="preserve">due to longer horizon </w:t>
      </w:r>
      <w:r w:rsidR="00D0569F">
        <w:rPr>
          <w:rFonts w:cs="Arial"/>
          <w:lang w:eastAsia="zh-CN"/>
        </w:rPr>
        <w:t>with</w:t>
      </w:r>
      <w:r w:rsidR="00D821FF">
        <w:rPr>
          <w:rFonts w:cs="Arial"/>
          <w:lang w:eastAsia="zh-CN"/>
        </w:rPr>
        <w:t xml:space="preserve"> more uncertainty </w:t>
      </w:r>
      <w:r w:rsidR="00D0569F">
        <w:rPr>
          <w:rFonts w:cs="Arial"/>
          <w:lang w:eastAsia="zh-CN"/>
        </w:rPr>
        <w:t>for utilization at the scheduler.</w:t>
      </w:r>
    </w:p>
    <w:p w14:paraId="69B2A8CA" w14:textId="5B284856" w:rsidR="00E15143" w:rsidRDefault="00023A16" w:rsidP="00E15143">
      <w:pPr>
        <w:rPr>
          <w:rFonts w:cs="Arial"/>
          <w:lang w:eastAsia="zh-CN"/>
        </w:rPr>
      </w:pPr>
      <w:r>
        <w:rPr>
          <w:rFonts w:cs="Arial"/>
          <w:lang w:eastAsia="zh-CN"/>
        </w:rPr>
        <w:t xml:space="preserve">It is also important from our view that decouple this field with the other functionalities </w:t>
      </w:r>
      <w:r w:rsidR="007C0DAB">
        <w:rPr>
          <w:rFonts w:cs="Arial"/>
          <w:lang w:eastAsia="zh-CN"/>
        </w:rPr>
        <w:t xml:space="preserve">enabled by the DCI. For example, a DCI format </w:t>
      </w:r>
      <w:r w:rsidR="002E0DA5">
        <w:rPr>
          <w:rFonts w:cs="Arial"/>
          <w:lang w:eastAsia="zh-CN"/>
        </w:rPr>
        <w:t xml:space="preserve">0_1 can be configured with this bit field and indicate that a next measurement gap that occurs </w:t>
      </w:r>
      <w:r w:rsidR="000634B8">
        <w:rPr>
          <w:rFonts w:cs="Arial"/>
          <w:lang w:eastAsia="zh-CN"/>
        </w:rPr>
        <w:t xml:space="preserve">in 10 </w:t>
      </w:r>
      <w:proofErr w:type="spellStart"/>
      <w:r w:rsidR="000634B8">
        <w:rPr>
          <w:rFonts w:cs="Arial"/>
          <w:lang w:eastAsia="zh-CN"/>
        </w:rPr>
        <w:t>ms</w:t>
      </w:r>
      <w:proofErr w:type="spellEnd"/>
      <w:r w:rsidR="000634B8">
        <w:rPr>
          <w:rFonts w:cs="Arial"/>
          <w:lang w:eastAsia="zh-CN"/>
        </w:rPr>
        <w:t xml:space="preserve"> is cancelled while</w:t>
      </w:r>
      <w:r w:rsidR="004A31B6">
        <w:rPr>
          <w:rFonts w:cs="Arial"/>
          <w:lang w:eastAsia="zh-CN"/>
        </w:rPr>
        <w:t xml:space="preserve"> simultaneously </w:t>
      </w:r>
      <w:r w:rsidR="006D0A78">
        <w:rPr>
          <w:rFonts w:cs="Arial"/>
          <w:lang w:eastAsia="zh-CN"/>
        </w:rPr>
        <w:t xml:space="preserve">providing the UE with an UL grant to transmit a </w:t>
      </w:r>
      <w:r w:rsidR="006D0A78">
        <w:rPr>
          <w:rFonts w:cs="Arial"/>
          <w:lang w:eastAsia="zh-CN"/>
        </w:rPr>
        <w:lastRenderedPageBreak/>
        <w:t xml:space="preserve">PUSCH </w:t>
      </w:r>
      <w:r w:rsidR="00B17D55">
        <w:rPr>
          <w:rFonts w:cs="Arial"/>
          <w:lang w:eastAsia="zh-CN"/>
        </w:rPr>
        <w:t xml:space="preserve">after 2 </w:t>
      </w:r>
      <w:proofErr w:type="spellStart"/>
      <w:r w:rsidR="00B17D55">
        <w:rPr>
          <w:rFonts w:cs="Arial"/>
          <w:lang w:eastAsia="zh-CN"/>
        </w:rPr>
        <w:t>ms.</w:t>
      </w:r>
      <w:proofErr w:type="spellEnd"/>
      <w:r w:rsidR="00B17D55">
        <w:rPr>
          <w:rFonts w:cs="Arial"/>
          <w:lang w:eastAsia="zh-CN"/>
        </w:rPr>
        <w:t xml:space="preserve"> This property increases the robustness of the feature </w:t>
      </w:r>
      <w:r w:rsidR="0059490F">
        <w:rPr>
          <w:rFonts w:cs="Arial"/>
          <w:lang w:eastAsia="zh-CN"/>
        </w:rPr>
        <w:t>in case of misdetection at the UE</w:t>
      </w:r>
      <w:r w:rsidR="00440202">
        <w:rPr>
          <w:rFonts w:cs="Arial"/>
          <w:lang w:eastAsia="zh-CN"/>
        </w:rPr>
        <w:t xml:space="preserve"> and</w:t>
      </w:r>
      <w:r w:rsidR="00E15143">
        <w:rPr>
          <w:rFonts w:cs="Arial"/>
          <w:lang w:eastAsia="zh-CN"/>
        </w:rPr>
        <w:t xml:space="preserve"> avoid</w:t>
      </w:r>
      <w:r w:rsidR="00440202">
        <w:rPr>
          <w:rFonts w:cs="Arial"/>
          <w:lang w:eastAsia="zh-CN"/>
        </w:rPr>
        <w:t>s</w:t>
      </w:r>
      <w:r w:rsidR="00E15143">
        <w:rPr>
          <w:rFonts w:cs="Arial"/>
          <w:lang w:eastAsia="zh-CN"/>
        </w:rPr>
        <w:t xml:space="preserve"> complicated dependencies </w:t>
      </w:r>
      <w:r w:rsidR="00440202">
        <w:rPr>
          <w:rFonts w:cs="Arial"/>
          <w:lang w:eastAsia="zh-CN"/>
        </w:rPr>
        <w:t xml:space="preserve">while </w:t>
      </w:r>
      <w:r w:rsidR="00906563">
        <w:rPr>
          <w:rFonts w:cs="Arial"/>
          <w:lang w:eastAsia="zh-CN"/>
        </w:rPr>
        <w:t>resulting in a lean design</w:t>
      </w:r>
      <w:r w:rsidR="00AF226B">
        <w:rPr>
          <w:rFonts w:cs="Arial"/>
          <w:lang w:eastAsia="zh-CN"/>
        </w:rPr>
        <w:t>.</w:t>
      </w:r>
    </w:p>
    <w:p w14:paraId="22BDF5E4" w14:textId="54E7F59F" w:rsidR="00E15143" w:rsidRDefault="00713749" w:rsidP="00C42D49">
      <w:pPr>
        <w:rPr>
          <w:rFonts w:cs="Arial"/>
          <w:lang w:eastAsia="zh-CN"/>
        </w:rPr>
      </w:pPr>
      <w:r>
        <w:rPr>
          <w:rFonts w:cs="Arial"/>
          <w:lang w:eastAsia="zh-CN"/>
        </w:rPr>
        <w:t>We further believe it is sufficient to only have the new field in non-fallback scheduling DCIs</w:t>
      </w:r>
      <w:r w:rsidR="00415D8E">
        <w:rPr>
          <w:rFonts w:cs="Arial"/>
          <w:lang w:eastAsia="zh-CN"/>
        </w:rPr>
        <w:t xml:space="preserve"> and</w:t>
      </w:r>
      <w:r>
        <w:rPr>
          <w:rFonts w:cs="Arial"/>
          <w:lang w:eastAsia="zh-CN"/>
        </w:rPr>
        <w:t xml:space="preserve"> it sufficient to limit the new field to DCI formats x_1, x_2 and x_3.</w:t>
      </w:r>
    </w:p>
    <w:p w14:paraId="719412A1" w14:textId="5ED80630" w:rsidR="007A0C9F" w:rsidRDefault="0071230A" w:rsidP="00C42D49">
      <w:pPr>
        <w:rPr>
          <w:rFonts w:cs="Arial"/>
          <w:lang w:eastAsia="zh-CN"/>
        </w:rPr>
      </w:pPr>
      <w:r>
        <w:rPr>
          <w:rFonts w:cs="Arial"/>
          <w:lang w:eastAsia="zh-CN"/>
        </w:rPr>
        <w:t xml:space="preserve">Another important property from our </w:t>
      </w:r>
      <w:r w:rsidR="00CB562A">
        <w:rPr>
          <w:rFonts w:cs="Arial"/>
          <w:lang w:eastAsia="zh-CN"/>
        </w:rPr>
        <w:t>perspective is that consistency in the information provided by the bit</w:t>
      </w:r>
      <w:r w:rsidR="00B642E7">
        <w:rPr>
          <w:rFonts w:cs="Arial"/>
          <w:lang w:eastAsia="zh-CN"/>
        </w:rPr>
        <w:t xml:space="preserve">-field indication in the DCI. </w:t>
      </w:r>
      <w:r w:rsidR="002E521E">
        <w:rPr>
          <w:rFonts w:cs="Arial"/>
          <w:lang w:eastAsia="zh-CN"/>
        </w:rPr>
        <w:t xml:space="preserve">That means that when a MG occasion is indicated cancelled, it should </w:t>
      </w:r>
      <w:r w:rsidR="00C4653C">
        <w:rPr>
          <w:rFonts w:cs="Arial"/>
          <w:lang w:eastAsia="zh-CN"/>
        </w:rPr>
        <w:t xml:space="preserve">be </w:t>
      </w:r>
      <w:r w:rsidR="002E521E">
        <w:rPr>
          <w:rFonts w:cs="Arial"/>
          <w:lang w:eastAsia="zh-CN"/>
        </w:rPr>
        <w:t xml:space="preserve">remained cancelled. </w:t>
      </w:r>
    </w:p>
    <w:p w14:paraId="18C9C44B" w14:textId="32256519" w:rsidR="00D8551D" w:rsidRDefault="00DC6141" w:rsidP="00C42D49">
      <w:pPr>
        <w:rPr>
          <w:rFonts w:cs="Arial"/>
          <w:lang w:eastAsia="zh-CN"/>
        </w:rPr>
      </w:pPr>
      <w:r>
        <w:rPr>
          <w:rFonts w:cs="Arial"/>
          <w:lang w:eastAsia="zh-CN"/>
        </w:rPr>
        <w:t xml:space="preserve">As discussed earlier, </w:t>
      </w:r>
      <w:r w:rsidR="00955482">
        <w:rPr>
          <w:rFonts w:cs="Arial"/>
          <w:lang w:eastAsia="zh-CN"/>
        </w:rPr>
        <w:t xml:space="preserve">indication of cancellation of a MG should satisfy a timeline for the UE to be prepared to transmit/receive </w:t>
      </w:r>
      <w:r w:rsidR="00884DD2">
        <w:rPr>
          <w:rFonts w:cs="Arial"/>
          <w:lang w:eastAsia="zh-CN"/>
        </w:rPr>
        <w:t xml:space="preserve">during the MG. </w:t>
      </w:r>
      <w:r w:rsidR="003751F3">
        <w:rPr>
          <w:rFonts w:cs="Arial"/>
          <w:lang w:eastAsia="zh-CN"/>
        </w:rPr>
        <w:t xml:space="preserve">The </w:t>
      </w:r>
      <w:r w:rsidR="00AA49A5">
        <w:rPr>
          <w:rFonts w:cs="Arial"/>
          <w:lang w:eastAsia="zh-CN"/>
        </w:rPr>
        <w:t xml:space="preserve">reference for the timeline </w:t>
      </w:r>
      <w:r w:rsidR="00976B6A">
        <w:rPr>
          <w:rFonts w:cs="Arial"/>
          <w:lang w:eastAsia="zh-CN"/>
        </w:rPr>
        <w:t xml:space="preserve">can be </w:t>
      </w:r>
      <w:r w:rsidR="00571D47">
        <w:rPr>
          <w:rFonts w:cs="Arial"/>
          <w:lang w:eastAsia="zh-CN"/>
        </w:rPr>
        <w:t xml:space="preserve">when the indicated MG </w:t>
      </w:r>
      <w:r w:rsidR="00345A7E">
        <w:rPr>
          <w:rFonts w:cs="Arial"/>
          <w:lang w:eastAsia="zh-CN"/>
        </w:rPr>
        <w:t>starts.</w:t>
      </w:r>
      <w:r w:rsidR="007C5320">
        <w:rPr>
          <w:rFonts w:cs="Arial"/>
          <w:lang w:eastAsia="zh-CN"/>
        </w:rPr>
        <w:t xml:space="preserve"> </w:t>
      </w:r>
    </w:p>
    <w:p w14:paraId="1B50ED5D" w14:textId="2747C5E9" w:rsidR="00C04349" w:rsidRDefault="00C04349" w:rsidP="00C42D49">
      <w:pPr>
        <w:rPr>
          <w:rFonts w:cs="Arial"/>
          <w:lang w:eastAsia="zh-CN"/>
        </w:rPr>
      </w:pPr>
      <w:r>
        <w:rPr>
          <w:rFonts w:cs="Arial"/>
          <w:lang w:eastAsia="zh-CN"/>
        </w:rPr>
        <w:t xml:space="preserve">See </w:t>
      </w:r>
      <w:r w:rsidR="001A135F">
        <w:rPr>
          <w:rFonts w:cs="Arial"/>
          <w:lang w:eastAsia="zh-CN"/>
        </w:rPr>
        <w:fldChar w:fldCharType="begin"/>
      </w:r>
      <w:r w:rsidR="001A135F">
        <w:rPr>
          <w:rFonts w:cs="Arial"/>
          <w:lang w:eastAsia="zh-CN"/>
        </w:rPr>
        <w:instrText xml:space="preserve"> REF _Ref159005291 \h </w:instrText>
      </w:r>
      <w:r w:rsidR="001A135F">
        <w:rPr>
          <w:rFonts w:cs="Arial"/>
          <w:lang w:eastAsia="zh-CN"/>
        </w:rPr>
      </w:r>
      <w:r w:rsidR="001A135F">
        <w:rPr>
          <w:rFonts w:cs="Arial"/>
          <w:lang w:eastAsia="zh-CN"/>
        </w:rPr>
        <w:fldChar w:fldCharType="separate"/>
      </w:r>
      <w:r w:rsidR="0004278F">
        <w:t xml:space="preserve">Figure </w:t>
      </w:r>
      <w:r w:rsidR="0004278F">
        <w:rPr>
          <w:noProof/>
        </w:rPr>
        <w:t>1</w:t>
      </w:r>
      <w:r w:rsidR="001A135F">
        <w:rPr>
          <w:rFonts w:cs="Arial"/>
          <w:lang w:eastAsia="zh-CN"/>
        </w:rPr>
        <w:fldChar w:fldCharType="end"/>
      </w:r>
      <w:r w:rsidR="001A135F">
        <w:rPr>
          <w:rFonts w:cs="Arial"/>
          <w:lang w:eastAsia="zh-CN"/>
        </w:rPr>
        <w:t xml:space="preserve"> that illustrates </w:t>
      </w:r>
      <w:r w:rsidR="005351D0">
        <w:rPr>
          <w:rFonts w:cs="Arial"/>
          <w:lang w:eastAsia="zh-CN"/>
        </w:rPr>
        <w:t xml:space="preserve">the </w:t>
      </w:r>
      <w:r w:rsidR="0059129F">
        <w:rPr>
          <w:rFonts w:cs="Arial"/>
          <w:lang w:eastAsia="zh-CN"/>
        </w:rPr>
        <w:t>design aspects discussed above.</w:t>
      </w:r>
    </w:p>
    <w:p w14:paraId="39A7F754" w14:textId="77777777" w:rsidR="00C42D49" w:rsidRDefault="00C42D49" w:rsidP="00805C47">
      <w:pPr>
        <w:rPr>
          <w:rFonts w:cs="Arial"/>
          <w:lang w:eastAsia="zh-CN"/>
        </w:rPr>
      </w:pPr>
    </w:p>
    <w:p w14:paraId="7BEBC2FF" w14:textId="77777777" w:rsidR="003F5C94" w:rsidRDefault="003F5C94" w:rsidP="0083537B">
      <w:pPr>
        <w:keepNext/>
        <w:jc w:val="center"/>
      </w:pPr>
      <w:r>
        <w:rPr>
          <w:rFonts w:cs="Arial"/>
          <w:noProof/>
          <w:lang w:eastAsia="zh-CN"/>
        </w:rPr>
        <w:drawing>
          <wp:inline distT="0" distB="0" distL="0" distR="0" wp14:anchorId="76F8E118" wp14:editId="02B7E20B">
            <wp:extent cx="5162602" cy="2886323"/>
            <wp:effectExtent l="0" t="0" r="0" b="9525"/>
            <wp:docPr id="4"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video gam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95063" cy="2904472"/>
                    </a:xfrm>
                    <a:prstGeom prst="rect">
                      <a:avLst/>
                    </a:prstGeom>
                  </pic:spPr>
                </pic:pic>
              </a:graphicData>
            </a:graphic>
          </wp:inline>
        </w:drawing>
      </w:r>
    </w:p>
    <w:p w14:paraId="7C0B0B86" w14:textId="2AAD1AB8" w:rsidR="003F5C94" w:rsidRDefault="003F5C94" w:rsidP="0083537B">
      <w:pPr>
        <w:pStyle w:val="Caption"/>
        <w:jc w:val="center"/>
      </w:pPr>
      <w:bookmarkStart w:id="15" w:name="_Ref159005291"/>
      <w:r>
        <w:t xml:space="preserve">Figure </w:t>
      </w:r>
      <w:r>
        <w:fldChar w:fldCharType="begin"/>
      </w:r>
      <w:r>
        <w:instrText xml:space="preserve"> SEQ Figure \* ARABIC </w:instrText>
      </w:r>
      <w:r>
        <w:fldChar w:fldCharType="separate"/>
      </w:r>
      <w:r w:rsidR="0004278F">
        <w:rPr>
          <w:noProof/>
        </w:rPr>
        <w:t>1</w:t>
      </w:r>
      <w:r>
        <w:fldChar w:fldCharType="end"/>
      </w:r>
      <w:bookmarkEnd w:id="15"/>
      <w:r>
        <w:t xml:space="preserve">: </w:t>
      </w:r>
      <w:r w:rsidR="00FD578C">
        <w:t xml:space="preserve">Illustration of dynamic indication of </w:t>
      </w:r>
      <w:r w:rsidR="00493AF9">
        <w:t xml:space="preserve">a MG cancellation. </w:t>
      </w:r>
      <w:r w:rsidR="008A054D">
        <w:t xml:space="preserve">The indication is performed by a </w:t>
      </w:r>
      <w:r w:rsidR="00827930">
        <w:t xml:space="preserve">field in DCI </w:t>
      </w:r>
      <w:r w:rsidR="00F7786C">
        <w:t>where in this example, 1-bit is used to indicate the status of next MG (</w:t>
      </w:r>
      <w:r w:rsidR="00C04349">
        <w:t>‘</w:t>
      </w:r>
      <w:r w:rsidR="00086F6D">
        <w:t>0</w:t>
      </w:r>
      <w:r w:rsidR="00C04349">
        <w:t>’</w:t>
      </w:r>
      <w:r w:rsidR="00A720B2">
        <w:t>/</w:t>
      </w:r>
      <w:r w:rsidR="00C04349">
        <w:t>’</w:t>
      </w:r>
      <w:r w:rsidR="00086F6D">
        <w:t>1</w:t>
      </w:r>
      <w:r w:rsidR="00C04349">
        <w:t>’</w:t>
      </w:r>
      <w:r w:rsidR="00086F6D">
        <w:t xml:space="preserve"> corresponding to </w:t>
      </w:r>
      <w:r w:rsidR="00C04349">
        <w:t>‘</w:t>
      </w:r>
      <w:r w:rsidR="00F7786C">
        <w:t>not cancelled</w:t>
      </w:r>
      <w:r w:rsidR="00C04349">
        <w:t>’</w:t>
      </w:r>
      <w:r w:rsidR="00346417">
        <w:t>/</w:t>
      </w:r>
      <w:r w:rsidR="00C04349">
        <w:t>’</w:t>
      </w:r>
      <w:r w:rsidR="00346417">
        <w:t>cancelled</w:t>
      </w:r>
      <w:r w:rsidR="00C04349">
        <w:t>’</w:t>
      </w:r>
      <w:r w:rsidR="00A720B2">
        <w:t xml:space="preserve">). </w:t>
      </w:r>
      <w:r w:rsidR="00DA47F5">
        <w:t xml:space="preserve">The timeline is shown by </w:t>
      </w:r>
      <w:r w:rsidR="00102F2A">
        <w:t>Tm.</w:t>
      </w:r>
      <w:r w:rsidR="001A4A44">
        <w:t xml:space="preserve"> </w:t>
      </w:r>
      <w:r w:rsidR="009B45FE">
        <w:t xml:space="preserve">Case 1 illustrates the basic operation without </w:t>
      </w:r>
      <w:r w:rsidR="00EC4A3D">
        <w:t xml:space="preserve">any </w:t>
      </w:r>
      <w:r w:rsidR="007B6BCE">
        <w:t xml:space="preserve">cancellation. Case 2 </w:t>
      </w:r>
      <w:r w:rsidR="00655093">
        <w:t xml:space="preserve">illustrates the cancellation of upcoming MG. </w:t>
      </w:r>
      <w:r w:rsidR="006B3930">
        <w:t xml:space="preserve">Case 3 illustrates the consistency in cancellation indication </w:t>
      </w:r>
      <w:r w:rsidR="00591433">
        <w:t>where reserv</w:t>
      </w:r>
      <w:r w:rsidR="00454D6A">
        <w:t>ing</w:t>
      </w:r>
      <w:r w:rsidR="00591433">
        <w:t xml:space="preserve"> a cancellation </w:t>
      </w:r>
      <w:r w:rsidR="00346417">
        <w:t>is not allowed.</w:t>
      </w:r>
    </w:p>
    <w:p w14:paraId="043A4DC0" w14:textId="77777777" w:rsidR="00CE4CD1" w:rsidRDefault="00CE4CD1" w:rsidP="003F5C94">
      <w:pPr>
        <w:jc w:val="center"/>
        <w:rPr>
          <w:rFonts w:cs="Arial"/>
          <w:lang w:eastAsia="zh-CN"/>
        </w:rPr>
      </w:pPr>
    </w:p>
    <w:p w14:paraId="7187966A" w14:textId="30422A63" w:rsidR="00EE5A5C" w:rsidRDefault="00AD087D" w:rsidP="005E2920">
      <w:pPr>
        <w:rPr>
          <w:rFonts w:cs="Arial"/>
          <w:lang w:eastAsia="zh-CN"/>
        </w:rPr>
      </w:pPr>
      <w:r>
        <w:rPr>
          <w:rFonts w:cs="Arial"/>
          <w:lang w:eastAsia="zh-CN"/>
        </w:rPr>
        <w:t xml:space="preserve">The </w:t>
      </w:r>
      <w:r w:rsidR="002F1B4B">
        <w:rPr>
          <w:rFonts w:cs="Arial"/>
          <w:lang w:eastAsia="zh-CN"/>
        </w:rPr>
        <w:t>properties</w:t>
      </w:r>
      <w:r w:rsidR="00BD17D6">
        <w:rPr>
          <w:rFonts w:cs="Arial"/>
          <w:lang w:eastAsia="zh-CN"/>
        </w:rPr>
        <w:t xml:space="preserve"> above</w:t>
      </w:r>
      <w:r w:rsidR="00AB2E37">
        <w:rPr>
          <w:rFonts w:cs="Arial"/>
          <w:lang w:eastAsia="zh-CN"/>
        </w:rPr>
        <w:t xml:space="preserve"> </w:t>
      </w:r>
      <w:r w:rsidR="00AB1390">
        <w:rPr>
          <w:rFonts w:cs="Arial"/>
          <w:lang w:eastAsia="zh-CN"/>
        </w:rPr>
        <w:t xml:space="preserve">outline </w:t>
      </w:r>
      <w:r w:rsidR="006100E7">
        <w:rPr>
          <w:rFonts w:cs="Arial"/>
          <w:lang w:eastAsia="zh-CN"/>
        </w:rPr>
        <w:t>the</w:t>
      </w:r>
      <w:r w:rsidR="006E0A38">
        <w:rPr>
          <w:rFonts w:cs="Arial"/>
          <w:lang w:eastAsia="zh-CN"/>
        </w:rPr>
        <w:t xml:space="preserve"> </w:t>
      </w:r>
      <w:r w:rsidR="00BD17D6">
        <w:rPr>
          <w:rFonts w:cs="Arial"/>
          <w:lang w:eastAsia="zh-CN"/>
        </w:rPr>
        <w:t xml:space="preserve">design </w:t>
      </w:r>
      <w:r w:rsidR="006E0A38">
        <w:rPr>
          <w:rFonts w:cs="Arial"/>
          <w:lang w:eastAsia="zh-CN"/>
        </w:rPr>
        <w:t xml:space="preserve">baseline </w:t>
      </w:r>
      <w:r w:rsidR="00627E56">
        <w:rPr>
          <w:rFonts w:cs="Arial"/>
          <w:lang w:eastAsia="zh-CN"/>
        </w:rPr>
        <w:t>and are</w:t>
      </w:r>
      <w:r w:rsidR="00700531">
        <w:rPr>
          <w:rFonts w:cs="Arial"/>
          <w:lang w:eastAsia="zh-CN"/>
        </w:rPr>
        <w:t xml:space="preserve"> summarized in the proposal.</w:t>
      </w:r>
    </w:p>
    <w:p w14:paraId="390B57B5" w14:textId="2D585404" w:rsidR="0095444B" w:rsidRDefault="0012017D" w:rsidP="00EC0027">
      <w:pPr>
        <w:pStyle w:val="Proposal"/>
      </w:pPr>
      <w:bookmarkStart w:id="16" w:name="_Toc174117053"/>
      <w:r>
        <w:t xml:space="preserve">Support dynamic indication of </w:t>
      </w:r>
      <w:r w:rsidR="00645C42">
        <w:t xml:space="preserve">cancellation of a MG occasion </w:t>
      </w:r>
      <w:r w:rsidR="00B6266D">
        <w:t>in a MG configurat</w:t>
      </w:r>
      <w:r w:rsidR="00420A07">
        <w:t>i</w:t>
      </w:r>
      <w:r w:rsidR="00B6266D">
        <w:t>on</w:t>
      </w:r>
      <w:r w:rsidR="00645C42">
        <w:t xml:space="preserve"> </w:t>
      </w:r>
      <w:r w:rsidR="0032322A">
        <w:t xml:space="preserve">by </w:t>
      </w:r>
      <w:r w:rsidR="008A1265">
        <w:t>a bi</w:t>
      </w:r>
      <w:r w:rsidR="00313E70">
        <w:t xml:space="preserve">t-field in </w:t>
      </w:r>
      <w:r w:rsidR="00AE373F">
        <w:t xml:space="preserve">a </w:t>
      </w:r>
      <w:r w:rsidR="00313E70">
        <w:t>DCI</w:t>
      </w:r>
      <w:r w:rsidR="00AE373F">
        <w:t xml:space="preserve"> format carried by PDCCH</w:t>
      </w:r>
      <w:r w:rsidR="006D5491">
        <w:t xml:space="preserve"> as the baseline</w:t>
      </w:r>
      <w:r w:rsidR="00611085">
        <w:t xml:space="preserve"> </w:t>
      </w:r>
      <w:r w:rsidR="00391DD3">
        <w:t>approach</w:t>
      </w:r>
      <w:r w:rsidR="00313E70">
        <w:t>.</w:t>
      </w:r>
      <w:bookmarkEnd w:id="16"/>
    </w:p>
    <w:p w14:paraId="0ACE0811" w14:textId="426EE11E" w:rsidR="00974B84" w:rsidRDefault="00014F76" w:rsidP="0083537B">
      <w:pPr>
        <w:pStyle w:val="Proposal"/>
        <w:numPr>
          <w:ilvl w:val="1"/>
          <w:numId w:val="1"/>
        </w:numPr>
      </w:pPr>
      <w:bookmarkStart w:id="17" w:name="_Toc174117054"/>
      <w:r>
        <w:t>Bit-field size is one bit.</w:t>
      </w:r>
      <w:bookmarkEnd w:id="17"/>
    </w:p>
    <w:p w14:paraId="7538C29E" w14:textId="7622D24A" w:rsidR="00700531" w:rsidRDefault="00F12559" w:rsidP="0083537B">
      <w:pPr>
        <w:pStyle w:val="Proposal"/>
        <w:numPr>
          <w:ilvl w:val="1"/>
          <w:numId w:val="1"/>
        </w:numPr>
      </w:pPr>
      <w:bookmarkStart w:id="18" w:name="_Toc174117055"/>
      <w:r>
        <w:t xml:space="preserve">A bit in the cancellation field is associated to </w:t>
      </w:r>
      <w:r w:rsidR="00E00544">
        <w:t>a</w:t>
      </w:r>
      <w:r>
        <w:t xml:space="preserve"> </w:t>
      </w:r>
      <w:r w:rsidR="002F70DE">
        <w:t>MG occasion starting a</w:t>
      </w:r>
      <w:r w:rsidR="000C1520">
        <w:t>fter the last symbol of the PDCCH carrying the DCI format</w:t>
      </w:r>
      <w:r w:rsidR="00E00544">
        <w:t xml:space="preserve"> and indicates whether the MG </w:t>
      </w:r>
      <w:r w:rsidR="00A8638E">
        <w:t>occasion is cancelled.</w:t>
      </w:r>
      <w:bookmarkEnd w:id="18"/>
    </w:p>
    <w:p w14:paraId="5122EF45" w14:textId="0B29185D" w:rsidR="00026B01" w:rsidRDefault="005424F4" w:rsidP="0083537B">
      <w:pPr>
        <w:pStyle w:val="Proposal"/>
        <w:numPr>
          <w:ilvl w:val="1"/>
          <w:numId w:val="1"/>
        </w:numPr>
      </w:pPr>
      <w:bookmarkStart w:id="19" w:name="_Toc174117056"/>
      <w:r>
        <w:t>W</w:t>
      </w:r>
      <w:r w:rsidR="00026B01">
        <w:t>hen a MG occasion is indicated cancelled, it should be remained cancelled.</w:t>
      </w:r>
      <w:bookmarkEnd w:id="19"/>
      <w:r w:rsidR="00026B01">
        <w:t xml:space="preserve"> </w:t>
      </w:r>
    </w:p>
    <w:p w14:paraId="7D2A12DC" w14:textId="07582C63" w:rsidR="003046BD" w:rsidRDefault="00F50D90" w:rsidP="0095444B">
      <w:pPr>
        <w:pStyle w:val="Proposal"/>
        <w:numPr>
          <w:ilvl w:val="1"/>
          <w:numId w:val="1"/>
        </w:numPr>
      </w:pPr>
      <w:bookmarkStart w:id="20" w:name="_Toc174117057"/>
      <w:r>
        <w:t>The</w:t>
      </w:r>
      <w:r w:rsidR="00F66749">
        <w:t xml:space="preserve"> </w:t>
      </w:r>
      <w:r w:rsidR="004A5469">
        <w:t xml:space="preserve">first </w:t>
      </w:r>
      <w:r w:rsidR="00902D5E">
        <w:t xml:space="preserve">cancellation indication should </w:t>
      </w:r>
      <w:r w:rsidR="006B49DF">
        <w:t xml:space="preserve">satisfy a timeline with respect to the </w:t>
      </w:r>
      <w:r w:rsidR="000C3F0E">
        <w:t xml:space="preserve">cancelled </w:t>
      </w:r>
      <w:r w:rsidR="003046BD">
        <w:t>MG occasion(s).</w:t>
      </w:r>
      <w:bookmarkEnd w:id="20"/>
    </w:p>
    <w:p w14:paraId="6A55FE72" w14:textId="5FA44340" w:rsidR="00415D8E" w:rsidRDefault="00A04ABC" w:rsidP="0095444B">
      <w:pPr>
        <w:pStyle w:val="Proposal"/>
        <w:numPr>
          <w:ilvl w:val="1"/>
          <w:numId w:val="1"/>
        </w:numPr>
      </w:pPr>
      <w:bookmarkStart w:id="21" w:name="_Toc174117058"/>
      <w:r>
        <w:t xml:space="preserve">DCI _1, X_2 and X_3 can be configured with the </w:t>
      </w:r>
      <w:r w:rsidR="009E0734">
        <w:t xml:space="preserve">MG </w:t>
      </w:r>
      <w:r w:rsidR="00DC697E">
        <w:t xml:space="preserve">cancellation indication </w:t>
      </w:r>
      <w:r w:rsidR="00546021">
        <w:t>field</w:t>
      </w:r>
      <w:r w:rsidR="00DC697E">
        <w:t>.</w:t>
      </w:r>
      <w:bookmarkEnd w:id="21"/>
    </w:p>
    <w:p w14:paraId="4C0571FF" w14:textId="5688CCC5" w:rsidR="00700B80" w:rsidRDefault="008C1CFA" w:rsidP="00EC0027">
      <w:pPr>
        <w:pStyle w:val="Heading3"/>
        <w:rPr>
          <w:rFonts w:cs="Arial"/>
          <w:b/>
          <w:bCs/>
          <w:u w:val="single"/>
          <w:lang w:eastAsia="zh-CN"/>
        </w:rPr>
      </w:pPr>
      <w:r>
        <w:rPr>
          <w:rFonts w:eastAsiaTheme="minorHAnsi"/>
        </w:rPr>
        <w:lastRenderedPageBreak/>
        <w:t>2.2.2</w:t>
      </w:r>
      <w:r>
        <w:rPr>
          <w:rFonts w:eastAsiaTheme="minorHAnsi"/>
        </w:rPr>
        <w:tab/>
        <w:t>Ti</w:t>
      </w:r>
      <w:r w:rsidR="00DD642E">
        <w:rPr>
          <w:rFonts w:eastAsiaTheme="minorHAnsi"/>
        </w:rPr>
        <w:t>meline</w:t>
      </w:r>
      <w:r w:rsidR="00140527">
        <w:rPr>
          <w:rFonts w:eastAsiaTheme="minorHAnsi"/>
        </w:rPr>
        <w:t xml:space="preserve"> design aspects</w:t>
      </w:r>
    </w:p>
    <w:p w14:paraId="38E823AA" w14:textId="16E33428" w:rsidR="001B5B8C" w:rsidRDefault="001B5B8C" w:rsidP="00805C47">
      <w:pPr>
        <w:rPr>
          <w:rFonts w:cs="Arial"/>
          <w:lang w:eastAsia="zh-CN"/>
        </w:rPr>
      </w:pPr>
      <w:r>
        <w:rPr>
          <w:rFonts w:cs="Arial"/>
          <w:lang w:eastAsia="zh-CN"/>
        </w:rPr>
        <w:t xml:space="preserve">With respect to timeline, it is important to discuss </w:t>
      </w:r>
      <w:r w:rsidR="00FC38D0">
        <w:rPr>
          <w:rFonts w:cs="Arial"/>
          <w:lang w:eastAsia="zh-CN"/>
        </w:rPr>
        <w:t xml:space="preserve">few aspects. </w:t>
      </w:r>
    </w:p>
    <w:p w14:paraId="56C6EB77" w14:textId="7D453BDD" w:rsidR="00FF37DB" w:rsidRPr="00EC0027" w:rsidRDefault="00FC38D0" w:rsidP="005F7A78">
      <w:pPr>
        <w:rPr>
          <w:rFonts w:cs="Arial"/>
          <w:szCs w:val="20"/>
          <w:u w:val="single"/>
          <w:lang w:eastAsia="zh-CN"/>
        </w:rPr>
      </w:pPr>
      <w:r w:rsidRPr="00EC0027">
        <w:rPr>
          <w:rFonts w:cs="Arial"/>
          <w:szCs w:val="20"/>
          <w:u w:val="single"/>
          <w:lang w:eastAsia="zh-CN"/>
        </w:rPr>
        <w:t xml:space="preserve">Firstly, </w:t>
      </w:r>
      <w:r w:rsidR="005B42B8" w:rsidRPr="00EC0027">
        <w:rPr>
          <w:rFonts w:cs="Arial"/>
          <w:szCs w:val="20"/>
          <w:u w:val="single"/>
          <w:lang w:eastAsia="zh-CN"/>
        </w:rPr>
        <w:t>regarding the</w:t>
      </w:r>
      <w:r w:rsidR="004C09A0" w:rsidRPr="00EC0027">
        <w:rPr>
          <w:rFonts w:cs="Arial"/>
          <w:szCs w:val="20"/>
          <w:u w:val="single"/>
          <w:lang w:eastAsia="zh-CN"/>
        </w:rPr>
        <w:t xml:space="preserve"> </w:t>
      </w:r>
      <w:r w:rsidR="00DD7CEF" w:rsidRPr="00EC0027">
        <w:rPr>
          <w:rFonts w:cs="Arial"/>
          <w:szCs w:val="20"/>
          <w:u w:val="single"/>
          <w:lang w:eastAsia="zh-CN"/>
        </w:rPr>
        <w:t>duration of</w:t>
      </w:r>
      <w:r w:rsidR="004C09A0" w:rsidRPr="00EC0027">
        <w:rPr>
          <w:rFonts w:cs="Arial"/>
          <w:szCs w:val="20"/>
          <w:u w:val="single"/>
          <w:lang w:eastAsia="zh-CN"/>
        </w:rPr>
        <w:t xml:space="preserve"> timeline</w:t>
      </w:r>
      <w:r w:rsidR="001775A8" w:rsidRPr="00EC0027">
        <w:rPr>
          <w:rFonts w:cs="Arial"/>
          <w:szCs w:val="20"/>
          <w:u w:val="single"/>
          <w:lang w:eastAsia="zh-CN"/>
        </w:rPr>
        <w:t>,</w:t>
      </w:r>
      <w:r w:rsidR="004C09A0" w:rsidRPr="00EC0027">
        <w:rPr>
          <w:rFonts w:cs="Arial"/>
          <w:szCs w:val="20"/>
          <w:u w:val="single"/>
          <w:lang w:eastAsia="zh-CN"/>
        </w:rPr>
        <w:t xml:space="preserve"> </w:t>
      </w:r>
      <w:r w:rsidR="00107045" w:rsidRPr="00EC0027">
        <w:rPr>
          <w:rFonts w:cs="Arial"/>
          <w:szCs w:val="20"/>
          <w:u w:val="single"/>
          <w:lang w:eastAsia="zh-CN"/>
        </w:rPr>
        <w:t>w</w:t>
      </w:r>
      <w:r w:rsidR="006178CC" w:rsidRPr="00EC0027">
        <w:rPr>
          <w:rFonts w:cs="Arial"/>
          <w:szCs w:val="20"/>
          <w:u w:val="single"/>
          <w:lang w:eastAsia="zh-CN"/>
        </w:rPr>
        <w:t>e share our view as the following:</w:t>
      </w:r>
    </w:p>
    <w:p w14:paraId="0DD5579D" w14:textId="30630F7D" w:rsidR="00660EB3" w:rsidRPr="00EC0027" w:rsidRDefault="0094465D" w:rsidP="001775A8">
      <w:pPr>
        <w:rPr>
          <w:rStyle w:val="cf01"/>
          <w:rFonts w:ascii="Arial" w:hAnsi="Arial" w:cs="Arial"/>
          <w:sz w:val="20"/>
          <w:szCs w:val="20"/>
        </w:rPr>
      </w:pPr>
      <w:r>
        <w:rPr>
          <w:rStyle w:val="cf01"/>
          <w:rFonts w:ascii="Arial" w:hAnsi="Arial" w:cs="Arial"/>
          <w:sz w:val="20"/>
          <w:szCs w:val="20"/>
        </w:rPr>
        <w:t>F</w:t>
      </w:r>
      <w:r w:rsidRPr="00EC0027">
        <w:rPr>
          <w:rStyle w:val="cf01"/>
          <w:rFonts w:ascii="Arial" w:hAnsi="Arial" w:cs="Arial"/>
          <w:sz w:val="20"/>
          <w:szCs w:val="20"/>
        </w:rPr>
        <w:t>or Alt.1 the UE has already been configured with the occasions where MG can occur, and it is only undecided whether the UE shall perform measurement or perform Tx-Rx until the UE receives the dynamic indication.</w:t>
      </w:r>
      <w:r>
        <w:rPr>
          <w:rStyle w:val="cf01"/>
          <w:rFonts w:ascii="Arial" w:hAnsi="Arial" w:cs="Arial"/>
          <w:sz w:val="20"/>
          <w:szCs w:val="20"/>
        </w:rPr>
        <w:t xml:space="preserve"> </w:t>
      </w:r>
      <w:r w:rsidR="00EB3533" w:rsidRPr="001775A8">
        <w:rPr>
          <w:rFonts w:cs="Arial"/>
          <w:szCs w:val="20"/>
          <w:lang w:eastAsia="zh-CN"/>
        </w:rPr>
        <w:t xml:space="preserve">In our view, the existing timeline values such as cancellation timeline or </w:t>
      </w:r>
      <w:r w:rsidR="00356675" w:rsidRPr="001775A8">
        <w:rPr>
          <w:rFonts w:cs="Arial"/>
          <w:szCs w:val="20"/>
          <w:lang w:eastAsia="zh-CN"/>
        </w:rPr>
        <w:t>PUSCH or PUCCH processing timeline are suitable candidate</w:t>
      </w:r>
      <w:r w:rsidR="006B5768" w:rsidRPr="001775A8">
        <w:rPr>
          <w:rFonts w:cs="Arial"/>
          <w:szCs w:val="20"/>
          <w:lang w:eastAsia="zh-CN"/>
        </w:rPr>
        <w:t>s</w:t>
      </w:r>
      <w:r w:rsidR="00356675" w:rsidRPr="001775A8">
        <w:rPr>
          <w:rFonts w:cs="Arial"/>
          <w:szCs w:val="20"/>
          <w:lang w:eastAsia="zh-CN"/>
        </w:rPr>
        <w:t xml:space="preserve"> for this purpose. </w:t>
      </w:r>
      <w:r w:rsidR="00036F5D" w:rsidRPr="001775A8">
        <w:rPr>
          <w:rFonts w:cs="Arial"/>
          <w:szCs w:val="20"/>
          <w:lang w:eastAsia="zh-CN"/>
        </w:rPr>
        <w:t xml:space="preserve">During the last meeting, </w:t>
      </w:r>
      <w:r w:rsidR="00E85A05">
        <w:rPr>
          <w:rFonts w:cs="Arial"/>
          <w:szCs w:val="20"/>
          <w:lang w:eastAsia="zh-CN"/>
        </w:rPr>
        <w:t>companies proposed to seek RAN4 guidance for the re</w:t>
      </w:r>
      <w:r w:rsidR="00780C47">
        <w:rPr>
          <w:rFonts w:cs="Arial"/>
          <w:szCs w:val="20"/>
          <w:lang w:eastAsia="zh-CN"/>
        </w:rPr>
        <w:t>asonable duration for timeline</w:t>
      </w:r>
      <w:r w:rsidR="001C546C">
        <w:rPr>
          <w:rFonts w:cs="Arial"/>
          <w:szCs w:val="20"/>
          <w:lang w:eastAsia="zh-CN"/>
        </w:rPr>
        <w:t xml:space="preserve"> which can be reasonable as well if no consensus can be achieved in RAN1.</w:t>
      </w:r>
    </w:p>
    <w:p w14:paraId="228B7B31" w14:textId="17A6FB7F" w:rsidR="00660EB3" w:rsidRPr="00EC0027" w:rsidRDefault="001775A8" w:rsidP="001775A8">
      <w:pPr>
        <w:rPr>
          <w:rStyle w:val="cf01"/>
          <w:rFonts w:ascii="Arial" w:hAnsi="Arial" w:cs="Arial"/>
          <w:sz w:val="20"/>
          <w:szCs w:val="20"/>
        </w:rPr>
      </w:pPr>
      <w:r w:rsidRPr="00EC0027">
        <w:rPr>
          <w:rStyle w:val="cf01"/>
          <w:rFonts w:ascii="Arial" w:hAnsi="Arial" w:cs="Arial"/>
          <w:sz w:val="20"/>
          <w:szCs w:val="20"/>
        </w:rPr>
        <w:t xml:space="preserve">Therefore, </w:t>
      </w:r>
      <w:r w:rsidR="00D22883" w:rsidRPr="00EC0027">
        <w:rPr>
          <w:rStyle w:val="cf01"/>
          <w:rFonts w:ascii="Arial" w:hAnsi="Arial" w:cs="Arial"/>
          <w:sz w:val="20"/>
          <w:szCs w:val="20"/>
        </w:rPr>
        <w:t xml:space="preserve">the </w:t>
      </w:r>
      <w:r w:rsidR="00660EB3" w:rsidRPr="00EC0027">
        <w:rPr>
          <w:rStyle w:val="cf01"/>
          <w:rFonts w:ascii="Arial" w:hAnsi="Arial" w:cs="Arial"/>
          <w:sz w:val="20"/>
          <w:szCs w:val="20"/>
        </w:rPr>
        <w:t xml:space="preserve">UE processing time for PDSCH or PUSCH </w:t>
      </w:r>
      <w:r w:rsidR="0075501C" w:rsidRPr="00EC0027">
        <w:rPr>
          <w:rStyle w:val="cf01"/>
          <w:rFonts w:ascii="Arial" w:hAnsi="Arial" w:cs="Arial"/>
          <w:sz w:val="20"/>
          <w:szCs w:val="20"/>
        </w:rPr>
        <w:t xml:space="preserve">or UL cancellation timeline </w:t>
      </w:r>
      <w:r w:rsidR="00D22883" w:rsidRPr="00EC0027">
        <w:rPr>
          <w:rStyle w:val="cf01"/>
          <w:rFonts w:ascii="Arial" w:hAnsi="Arial" w:cs="Arial"/>
          <w:sz w:val="20"/>
          <w:szCs w:val="20"/>
        </w:rPr>
        <w:t>could be reused</w:t>
      </w:r>
      <w:r w:rsidR="00E70487">
        <w:rPr>
          <w:rStyle w:val="cf01"/>
          <w:rFonts w:ascii="Arial" w:hAnsi="Arial" w:cs="Arial"/>
          <w:sz w:val="20"/>
          <w:szCs w:val="20"/>
        </w:rPr>
        <w:t xml:space="preserve"> for the timeline needed in Alt. 1 based solut</w:t>
      </w:r>
      <w:r w:rsidR="009F4DAD">
        <w:rPr>
          <w:rStyle w:val="cf01"/>
          <w:rFonts w:ascii="Arial" w:hAnsi="Arial" w:cs="Arial"/>
          <w:sz w:val="20"/>
          <w:szCs w:val="20"/>
        </w:rPr>
        <w:t>ion</w:t>
      </w:r>
      <w:r w:rsidR="00061793">
        <w:rPr>
          <w:rStyle w:val="cf01"/>
          <w:rFonts w:ascii="Arial" w:hAnsi="Arial" w:cs="Arial"/>
          <w:sz w:val="20"/>
          <w:szCs w:val="20"/>
        </w:rPr>
        <w:t xml:space="preserve">. </w:t>
      </w:r>
      <w:r w:rsidR="005D7845">
        <w:rPr>
          <w:rStyle w:val="cf01"/>
          <w:rFonts w:ascii="Arial" w:hAnsi="Arial" w:cs="Arial"/>
          <w:sz w:val="20"/>
          <w:szCs w:val="20"/>
        </w:rPr>
        <w:t>If preferred, the discussion and decision can be deferred to RAN4.</w:t>
      </w:r>
    </w:p>
    <w:p w14:paraId="44686D3A" w14:textId="412230B5" w:rsidR="006178CC" w:rsidRPr="00EC0027" w:rsidRDefault="00D50B67" w:rsidP="00E939CC">
      <w:pPr>
        <w:rPr>
          <w:rFonts w:cs="Arial"/>
          <w:szCs w:val="20"/>
          <w:u w:val="single"/>
          <w:lang w:eastAsia="zh-CN"/>
        </w:rPr>
      </w:pPr>
      <w:r w:rsidRPr="00EC0027">
        <w:rPr>
          <w:rFonts w:cs="Arial"/>
          <w:szCs w:val="20"/>
          <w:u w:val="single"/>
          <w:lang w:eastAsia="zh-CN"/>
        </w:rPr>
        <w:t xml:space="preserve">Secondly, </w:t>
      </w:r>
      <w:r w:rsidR="00111AE0" w:rsidRPr="00EC0027">
        <w:rPr>
          <w:rFonts w:cs="Arial"/>
          <w:szCs w:val="20"/>
          <w:u w:val="single"/>
          <w:lang w:eastAsia="zh-CN"/>
        </w:rPr>
        <w:t xml:space="preserve">regarding </w:t>
      </w:r>
      <w:r w:rsidRPr="00EC0027">
        <w:rPr>
          <w:rFonts w:cs="Arial"/>
          <w:szCs w:val="20"/>
          <w:u w:val="single"/>
          <w:lang w:eastAsia="zh-CN"/>
        </w:rPr>
        <w:t xml:space="preserve">the reference point </w:t>
      </w:r>
      <w:r w:rsidR="00DD7CEF" w:rsidRPr="00EC0027">
        <w:rPr>
          <w:rFonts w:cs="Arial"/>
          <w:szCs w:val="20"/>
          <w:u w:val="single"/>
          <w:lang w:eastAsia="zh-CN"/>
        </w:rPr>
        <w:t>where</w:t>
      </w:r>
      <w:r w:rsidRPr="00EC0027">
        <w:rPr>
          <w:rFonts w:cs="Arial"/>
          <w:szCs w:val="20"/>
          <w:u w:val="single"/>
          <w:lang w:eastAsia="zh-CN"/>
        </w:rPr>
        <w:t xml:space="preserve"> the timeline starts</w:t>
      </w:r>
      <w:r w:rsidR="002F3EF9" w:rsidRPr="00EC0027">
        <w:rPr>
          <w:rFonts w:cs="Arial"/>
          <w:szCs w:val="20"/>
          <w:u w:val="single"/>
          <w:lang w:eastAsia="zh-CN"/>
        </w:rPr>
        <w:t>,</w:t>
      </w:r>
      <w:r w:rsidRPr="00EC0027">
        <w:rPr>
          <w:rFonts w:cs="Arial"/>
          <w:szCs w:val="20"/>
          <w:u w:val="single"/>
          <w:lang w:eastAsia="zh-CN"/>
        </w:rPr>
        <w:t xml:space="preserve"> </w:t>
      </w:r>
      <w:r w:rsidR="008831A1" w:rsidRPr="00EC0027">
        <w:rPr>
          <w:rFonts w:cs="Arial"/>
          <w:szCs w:val="20"/>
          <w:u w:val="single"/>
          <w:lang w:eastAsia="zh-CN"/>
        </w:rPr>
        <w:t>we</w:t>
      </w:r>
      <w:r w:rsidR="006178CC" w:rsidRPr="00EC0027">
        <w:rPr>
          <w:rFonts w:cs="Arial"/>
          <w:szCs w:val="20"/>
          <w:u w:val="single"/>
          <w:lang w:eastAsia="zh-CN"/>
        </w:rPr>
        <w:t xml:space="preserve"> share our view as the following:</w:t>
      </w:r>
    </w:p>
    <w:p w14:paraId="68ECD53D" w14:textId="79978223" w:rsidR="00F90995" w:rsidRDefault="00B52970" w:rsidP="001775A8">
      <w:pPr>
        <w:rPr>
          <w:rFonts w:cs="Arial"/>
          <w:lang w:eastAsia="zh-CN"/>
        </w:rPr>
      </w:pPr>
      <w:r>
        <w:rPr>
          <w:rFonts w:cs="Arial"/>
          <w:lang w:eastAsia="zh-CN"/>
        </w:rPr>
        <w:t xml:space="preserve">In our view, </w:t>
      </w:r>
      <w:r w:rsidR="00335DE7">
        <w:rPr>
          <w:rFonts w:cs="Arial"/>
          <w:lang w:eastAsia="zh-CN"/>
        </w:rPr>
        <w:t>the</w:t>
      </w:r>
      <w:r w:rsidR="00661D89">
        <w:rPr>
          <w:rFonts w:cs="Arial"/>
          <w:lang w:eastAsia="zh-CN"/>
        </w:rPr>
        <w:t xml:space="preserve"> baseline </w:t>
      </w:r>
      <w:r w:rsidR="00DF74F7">
        <w:rPr>
          <w:rFonts w:cs="Arial"/>
          <w:lang w:eastAsia="zh-CN"/>
        </w:rPr>
        <w:t xml:space="preserve">for the reference point </w:t>
      </w:r>
      <w:r w:rsidR="00661D89">
        <w:rPr>
          <w:rFonts w:cs="Arial"/>
          <w:lang w:eastAsia="zh-CN"/>
        </w:rPr>
        <w:t xml:space="preserve">should be the start of the </w:t>
      </w:r>
      <w:r w:rsidR="000C0CC7">
        <w:rPr>
          <w:rFonts w:cs="Arial"/>
          <w:lang w:eastAsia="zh-CN"/>
        </w:rPr>
        <w:t xml:space="preserve">measurement gap </w:t>
      </w:r>
      <w:r w:rsidR="000D6E77">
        <w:rPr>
          <w:rFonts w:cs="Arial"/>
          <w:lang w:eastAsia="zh-CN"/>
        </w:rPr>
        <w:t>subject to indic</w:t>
      </w:r>
      <w:r w:rsidR="00966435">
        <w:rPr>
          <w:rFonts w:cs="Arial"/>
          <w:lang w:eastAsia="zh-CN"/>
        </w:rPr>
        <w:t>ation</w:t>
      </w:r>
      <w:r w:rsidR="00DF74F7">
        <w:rPr>
          <w:rFonts w:cs="Arial"/>
          <w:lang w:eastAsia="zh-CN"/>
        </w:rPr>
        <w:t xml:space="preserve"> as we have illustrated in the </w:t>
      </w:r>
      <w:r w:rsidR="00C61F80">
        <w:rPr>
          <w:rFonts w:cs="Arial"/>
          <w:lang w:eastAsia="zh-CN"/>
        </w:rPr>
        <w:t>previous figures</w:t>
      </w:r>
      <w:r w:rsidR="00966435">
        <w:rPr>
          <w:rFonts w:cs="Arial"/>
          <w:lang w:eastAsia="zh-CN"/>
        </w:rPr>
        <w:t>.</w:t>
      </w:r>
    </w:p>
    <w:p w14:paraId="75698F28" w14:textId="62A4BA56" w:rsidR="006178CC" w:rsidRPr="00EC0027" w:rsidRDefault="008F7BBE" w:rsidP="00E939CC">
      <w:pPr>
        <w:rPr>
          <w:rFonts w:cs="Arial"/>
          <w:u w:val="single"/>
          <w:lang w:eastAsia="zh-CN"/>
        </w:rPr>
      </w:pPr>
      <w:r w:rsidRPr="00EC0027">
        <w:rPr>
          <w:rFonts w:cs="Arial"/>
          <w:u w:val="single"/>
          <w:lang w:eastAsia="zh-CN"/>
        </w:rPr>
        <w:t xml:space="preserve">Thirdly, </w:t>
      </w:r>
      <w:r w:rsidR="0010497A" w:rsidRPr="00EC0027">
        <w:rPr>
          <w:rFonts w:cs="Arial"/>
          <w:u w:val="single"/>
          <w:lang w:eastAsia="zh-CN"/>
        </w:rPr>
        <w:t xml:space="preserve">regarding </w:t>
      </w:r>
      <w:r w:rsidR="007826C9" w:rsidRPr="00EC0027">
        <w:rPr>
          <w:rFonts w:cs="Arial"/>
          <w:u w:val="single"/>
          <w:lang w:eastAsia="zh-CN"/>
        </w:rPr>
        <w:t>the indication</w:t>
      </w:r>
      <w:r w:rsidR="00E939CC" w:rsidRPr="00EC0027">
        <w:rPr>
          <w:rFonts w:cs="Arial"/>
          <w:u w:val="single"/>
          <w:lang w:eastAsia="zh-CN"/>
        </w:rPr>
        <w:t xml:space="preserve"> timing</w:t>
      </w:r>
      <w:r w:rsidR="007826C9" w:rsidRPr="00EC0027">
        <w:rPr>
          <w:rFonts w:cs="Arial"/>
          <w:u w:val="single"/>
          <w:lang w:eastAsia="zh-CN"/>
        </w:rPr>
        <w:t xml:space="preserve"> </w:t>
      </w:r>
      <w:r w:rsidR="00444FFD" w:rsidRPr="00EC0027">
        <w:rPr>
          <w:rFonts w:cs="Arial"/>
          <w:u w:val="single"/>
          <w:lang w:eastAsia="zh-CN"/>
        </w:rPr>
        <w:t xml:space="preserve">with respect to timeline, we </w:t>
      </w:r>
      <w:r w:rsidR="006178CC" w:rsidRPr="00EC0027">
        <w:rPr>
          <w:rFonts w:cs="Arial"/>
          <w:u w:val="single"/>
          <w:lang w:eastAsia="zh-CN"/>
        </w:rPr>
        <w:t>share our view as the following:</w:t>
      </w:r>
    </w:p>
    <w:p w14:paraId="08B98538" w14:textId="47BB6AFF" w:rsidR="00FC38D0" w:rsidRDefault="00FF7F11" w:rsidP="001775A8">
      <w:pPr>
        <w:rPr>
          <w:rFonts w:cs="Arial"/>
          <w:lang w:eastAsia="zh-CN"/>
        </w:rPr>
      </w:pPr>
      <w:r>
        <w:rPr>
          <w:rFonts w:cs="Arial"/>
          <w:lang w:eastAsia="zh-CN"/>
        </w:rPr>
        <w:t xml:space="preserve">In our view, </w:t>
      </w:r>
      <w:r w:rsidR="00601D2C">
        <w:rPr>
          <w:rFonts w:cs="Arial"/>
          <w:lang w:eastAsia="zh-CN"/>
        </w:rPr>
        <w:t xml:space="preserve">the cancellation timeline should be fulfilled for the first PDCCH that indicates </w:t>
      </w:r>
      <w:r w:rsidR="00485B41">
        <w:rPr>
          <w:rFonts w:cs="Arial"/>
          <w:lang w:eastAsia="zh-CN"/>
        </w:rPr>
        <w:t>cancellation</w:t>
      </w:r>
      <w:r w:rsidR="005E16A9">
        <w:rPr>
          <w:rFonts w:cs="Arial"/>
          <w:lang w:eastAsia="zh-CN"/>
        </w:rPr>
        <w:t xml:space="preserve"> of a MG</w:t>
      </w:r>
      <w:r w:rsidR="0002419E">
        <w:rPr>
          <w:rFonts w:cs="Arial"/>
          <w:lang w:eastAsia="zh-CN"/>
        </w:rPr>
        <w:t xml:space="preserve">. However, once the UE has received this PDCCH given that the cancellation timeline is fulfilled, </w:t>
      </w:r>
      <w:r w:rsidR="007C52E8">
        <w:rPr>
          <w:rFonts w:cs="Arial"/>
          <w:lang w:eastAsia="zh-CN"/>
        </w:rPr>
        <w:t xml:space="preserve">the </w:t>
      </w:r>
      <w:r w:rsidR="00FB5FF3">
        <w:rPr>
          <w:rFonts w:cs="Arial"/>
          <w:lang w:eastAsia="zh-CN"/>
        </w:rPr>
        <w:t>follow</w:t>
      </w:r>
      <w:r w:rsidR="005F402A">
        <w:rPr>
          <w:rFonts w:cs="Arial"/>
          <w:lang w:eastAsia="zh-CN"/>
        </w:rPr>
        <w:t>-up PDCC</w:t>
      </w:r>
      <w:r w:rsidR="00280524">
        <w:rPr>
          <w:rFonts w:cs="Arial"/>
          <w:lang w:eastAsia="zh-CN"/>
        </w:rPr>
        <w:t>H</w:t>
      </w:r>
      <w:r w:rsidR="00912D63">
        <w:rPr>
          <w:rFonts w:cs="Arial"/>
          <w:lang w:eastAsia="zh-CN"/>
        </w:rPr>
        <w:t>s</w:t>
      </w:r>
      <w:r w:rsidR="005F402A">
        <w:rPr>
          <w:rFonts w:cs="Arial"/>
          <w:lang w:eastAsia="zh-CN"/>
        </w:rPr>
        <w:t xml:space="preserve"> can be received </w:t>
      </w:r>
      <w:r w:rsidR="000424A2">
        <w:rPr>
          <w:rFonts w:cs="Arial"/>
          <w:lang w:eastAsia="zh-CN"/>
        </w:rPr>
        <w:t xml:space="preserve">after the cancellation timeline </w:t>
      </w:r>
      <w:r w:rsidR="00590E62">
        <w:rPr>
          <w:rFonts w:cs="Arial"/>
          <w:lang w:eastAsia="zh-CN"/>
        </w:rPr>
        <w:t xml:space="preserve">and before the </w:t>
      </w:r>
      <w:r w:rsidR="009036AB">
        <w:rPr>
          <w:rFonts w:cs="Arial"/>
          <w:lang w:eastAsia="zh-CN"/>
        </w:rPr>
        <w:t xml:space="preserve">MG or within the MG as shown in </w:t>
      </w:r>
      <w:r w:rsidR="008E5DE0">
        <w:rPr>
          <w:rFonts w:cs="Arial"/>
          <w:lang w:eastAsia="zh-CN"/>
        </w:rPr>
        <w:fldChar w:fldCharType="begin"/>
      </w:r>
      <w:r w:rsidR="008E5DE0">
        <w:rPr>
          <w:rFonts w:cs="Arial"/>
          <w:lang w:eastAsia="zh-CN"/>
        </w:rPr>
        <w:instrText xml:space="preserve"> REF _Ref159013980 \h </w:instrText>
      </w:r>
      <w:r w:rsidR="008E5DE0">
        <w:rPr>
          <w:rFonts w:cs="Arial"/>
          <w:lang w:eastAsia="zh-CN"/>
        </w:rPr>
      </w:r>
      <w:r w:rsidR="008E5DE0">
        <w:rPr>
          <w:rFonts w:cs="Arial"/>
          <w:lang w:eastAsia="zh-CN"/>
        </w:rPr>
        <w:fldChar w:fldCharType="separate"/>
      </w:r>
      <w:r w:rsidR="0004278F">
        <w:t xml:space="preserve">Figure </w:t>
      </w:r>
      <w:r w:rsidR="0004278F">
        <w:rPr>
          <w:noProof/>
        </w:rPr>
        <w:t>2</w:t>
      </w:r>
      <w:r w:rsidR="008E5DE0">
        <w:rPr>
          <w:rFonts w:cs="Arial"/>
          <w:lang w:eastAsia="zh-CN"/>
        </w:rPr>
        <w:fldChar w:fldCharType="end"/>
      </w:r>
      <w:r w:rsidR="001D40AF">
        <w:rPr>
          <w:rFonts w:cs="Arial"/>
          <w:lang w:eastAsia="zh-CN"/>
        </w:rPr>
        <w:t xml:space="preserve">. </w:t>
      </w:r>
      <w:r w:rsidR="00EF13CB">
        <w:rPr>
          <w:rFonts w:cs="Arial"/>
          <w:lang w:eastAsia="zh-CN"/>
        </w:rPr>
        <w:t xml:space="preserve">Clearly, proper operation </w:t>
      </w:r>
      <w:r w:rsidR="007C46A3">
        <w:rPr>
          <w:rFonts w:cs="Arial"/>
          <w:lang w:eastAsia="zh-CN"/>
        </w:rPr>
        <w:t xml:space="preserve">requires alignment between </w:t>
      </w:r>
      <w:r w:rsidR="0031580E">
        <w:rPr>
          <w:rFonts w:cs="Arial"/>
          <w:lang w:eastAsia="zh-CN"/>
        </w:rPr>
        <w:t>gNB and UE</w:t>
      </w:r>
      <w:r w:rsidR="007909DD">
        <w:rPr>
          <w:rFonts w:cs="Arial"/>
          <w:lang w:eastAsia="zh-CN"/>
        </w:rPr>
        <w:t xml:space="preserve"> </w:t>
      </w:r>
      <w:r w:rsidR="00CB06C6">
        <w:rPr>
          <w:rFonts w:cs="Arial"/>
          <w:lang w:eastAsia="zh-CN"/>
        </w:rPr>
        <w:t>that can be handled by gNB implementation</w:t>
      </w:r>
      <w:r w:rsidR="00740D91">
        <w:rPr>
          <w:rFonts w:cs="Arial"/>
          <w:lang w:eastAsia="zh-CN"/>
        </w:rPr>
        <w:t>.</w:t>
      </w:r>
      <w:r w:rsidR="0031580E">
        <w:rPr>
          <w:rFonts w:cs="Arial"/>
          <w:lang w:eastAsia="zh-CN"/>
        </w:rPr>
        <w:t xml:space="preserve"> </w:t>
      </w:r>
    </w:p>
    <w:p w14:paraId="66E3F15C" w14:textId="77777777" w:rsidR="00D36DF6" w:rsidRPr="00364448" w:rsidRDefault="00D36DF6" w:rsidP="00D36DF6">
      <w:r>
        <w:rPr>
          <w:lang w:eastAsia="en-GB"/>
        </w:rPr>
        <w:t>We summarize the discussion by the following proposal.</w:t>
      </w:r>
    </w:p>
    <w:p w14:paraId="6A408CE8" w14:textId="79D398E8" w:rsidR="00D36DF6" w:rsidRDefault="008C2053" w:rsidP="00EC0027">
      <w:pPr>
        <w:pStyle w:val="Proposal"/>
      </w:pPr>
      <w:bookmarkStart w:id="22" w:name="_Toc174117059"/>
      <w:r>
        <w:t xml:space="preserve">For dynamic </w:t>
      </w:r>
      <w:r w:rsidR="008C77CC">
        <w:t xml:space="preserve">indication for </w:t>
      </w:r>
      <w:r>
        <w:t>cancellation of a MG</w:t>
      </w:r>
      <w:r w:rsidR="006178CC">
        <w:t xml:space="preserve"> (</w:t>
      </w:r>
      <w:r w:rsidR="00687305">
        <w:t>i.e. Alt. 1)</w:t>
      </w:r>
      <w:r w:rsidR="00B6266D">
        <w:t xml:space="preserve"> in a MG </w:t>
      </w:r>
      <w:r w:rsidR="00E979D8">
        <w:t>configuration</w:t>
      </w:r>
      <w:r w:rsidR="00395C60">
        <w:t xml:space="preserve">, </w:t>
      </w:r>
      <w:r w:rsidR="004D2D39">
        <w:t>support at least the following with respect to the cancellation timeline</w:t>
      </w:r>
      <w:r w:rsidR="00863E0C">
        <w:t>:</w:t>
      </w:r>
      <w:bookmarkEnd w:id="22"/>
    </w:p>
    <w:p w14:paraId="4FC4A286" w14:textId="445FAA38" w:rsidR="006E70FF" w:rsidRDefault="006E70FF" w:rsidP="006E70FF">
      <w:pPr>
        <w:pStyle w:val="Proposal"/>
        <w:numPr>
          <w:ilvl w:val="1"/>
          <w:numId w:val="1"/>
        </w:numPr>
      </w:pPr>
      <w:bookmarkStart w:id="23" w:name="_Toc174117060"/>
      <w:r>
        <w:t>Tproc1, Tproc2 or exiting UL cancellation timeline can be reused for duration of the MG cancellation timeline.</w:t>
      </w:r>
      <w:r w:rsidR="0061012E">
        <w:t xml:space="preserve"> If preferred, </w:t>
      </w:r>
      <w:r w:rsidR="001B6A95">
        <w:t>the discussion and decision can be deferred to RAN4.</w:t>
      </w:r>
      <w:bookmarkEnd w:id="23"/>
    </w:p>
    <w:p w14:paraId="6A63C1D4" w14:textId="52A6398E" w:rsidR="006E70FF" w:rsidRDefault="006E70FF" w:rsidP="006E70FF">
      <w:pPr>
        <w:pStyle w:val="Proposal"/>
        <w:numPr>
          <w:ilvl w:val="1"/>
          <w:numId w:val="1"/>
        </w:numPr>
      </w:pPr>
      <w:bookmarkStart w:id="24" w:name="_Toc174117061"/>
      <w:r>
        <w:t>The reference for the cancellation timeline is the start of the cancelled MG.</w:t>
      </w:r>
      <w:bookmarkEnd w:id="24"/>
      <w:r>
        <w:t xml:space="preserve"> </w:t>
      </w:r>
    </w:p>
    <w:p w14:paraId="4170967D" w14:textId="00CD9898" w:rsidR="00B00B3B" w:rsidRDefault="00321CAB" w:rsidP="00863E0C">
      <w:pPr>
        <w:pStyle w:val="Proposal"/>
        <w:numPr>
          <w:ilvl w:val="1"/>
          <w:numId w:val="1"/>
        </w:numPr>
      </w:pPr>
      <w:bookmarkStart w:id="25" w:name="_Toc174117062"/>
      <w:r>
        <w:t xml:space="preserve">The cancellation timeline should </w:t>
      </w:r>
      <w:r w:rsidR="00554302">
        <w:t xml:space="preserve">only </w:t>
      </w:r>
      <w:r>
        <w:t xml:space="preserve">be satisfied </w:t>
      </w:r>
      <w:r w:rsidR="004D2D39">
        <w:t>for the first indication of a cancelled MG</w:t>
      </w:r>
      <w:r w:rsidR="00554302">
        <w:t>.</w:t>
      </w:r>
      <w:bookmarkEnd w:id="25"/>
    </w:p>
    <w:p w14:paraId="1007AF84" w14:textId="77777777" w:rsidR="00863E0C" w:rsidRDefault="00863E0C" w:rsidP="00D71504">
      <w:pPr>
        <w:pStyle w:val="Proposal"/>
        <w:numPr>
          <w:ilvl w:val="0"/>
          <w:numId w:val="0"/>
        </w:numPr>
      </w:pPr>
    </w:p>
    <w:p w14:paraId="3EC6578F" w14:textId="1B558089" w:rsidR="00B7389B" w:rsidRDefault="008E04A9" w:rsidP="003264F5">
      <w:pPr>
        <w:keepNext/>
        <w:jc w:val="center"/>
      </w:pPr>
      <w:r>
        <w:rPr>
          <w:noProof/>
        </w:rPr>
        <w:drawing>
          <wp:inline distT="0" distB="0" distL="0" distR="0" wp14:anchorId="3A30C42A" wp14:editId="527C4ABB">
            <wp:extent cx="3280187" cy="2475368"/>
            <wp:effectExtent l="0" t="0" r="0" b="0"/>
            <wp:docPr id="10" name="Picture 1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shot of a computer&#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05147" cy="2494204"/>
                    </a:xfrm>
                    <a:prstGeom prst="rect">
                      <a:avLst/>
                    </a:prstGeom>
                  </pic:spPr>
                </pic:pic>
              </a:graphicData>
            </a:graphic>
          </wp:inline>
        </w:drawing>
      </w:r>
    </w:p>
    <w:p w14:paraId="420E3001" w14:textId="7E4ACC93" w:rsidR="00EC6B77" w:rsidRPr="00A7733D" w:rsidRDefault="00B7389B" w:rsidP="008A56FC">
      <w:pPr>
        <w:pStyle w:val="Caption"/>
        <w:jc w:val="center"/>
      </w:pPr>
      <w:bookmarkStart w:id="26" w:name="_Ref159013980"/>
      <w:r>
        <w:t xml:space="preserve">Figure </w:t>
      </w:r>
      <w:r>
        <w:fldChar w:fldCharType="begin"/>
      </w:r>
      <w:r>
        <w:instrText xml:space="preserve"> SEQ Figure \* ARABIC </w:instrText>
      </w:r>
      <w:r>
        <w:fldChar w:fldCharType="separate"/>
      </w:r>
      <w:r w:rsidR="0004278F">
        <w:rPr>
          <w:noProof/>
        </w:rPr>
        <w:t>2</w:t>
      </w:r>
      <w:r>
        <w:fldChar w:fldCharType="end"/>
      </w:r>
      <w:bookmarkEnd w:id="26"/>
      <w:r>
        <w:t>:</w:t>
      </w:r>
      <w:r w:rsidR="008330D0">
        <w:t xml:space="preserve"> Cancellation timeline is applicable to the first </w:t>
      </w:r>
      <w:r w:rsidR="00755616">
        <w:t xml:space="preserve">cancellation indication. </w:t>
      </w:r>
      <w:r w:rsidR="00D618DF">
        <w:t xml:space="preserve">Once a </w:t>
      </w:r>
      <w:r w:rsidR="00A54DFE">
        <w:t>MG is indicated cancelled</w:t>
      </w:r>
      <w:r w:rsidR="003544A0">
        <w:t xml:space="preserve"> by PD</w:t>
      </w:r>
      <w:r w:rsidR="002033E2">
        <w:t>C</w:t>
      </w:r>
      <w:r w:rsidR="003544A0">
        <w:t>CH1</w:t>
      </w:r>
      <w:r w:rsidR="00A54DFE">
        <w:t>, PDCCH</w:t>
      </w:r>
      <w:r w:rsidR="003544A0">
        <w:t>2</w:t>
      </w:r>
      <w:r w:rsidR="00A54DFE">
        <w:t xml:space="preserve"> </w:t>
      </w:r>
      <w:r w:rsidR="00A059B3">
        <w:t xml:space="preserve">with cancellation indication can be received </w:t>
      </w:r>
      <w:r w:rsidR="001E7706">
        <w:t xml:space="preserve">after the </w:t>
      </w:r>
      <w:r w:rsidR="001E7706">
        <w:lastRenderedPageBreak/>
        <w:t>timeline and before</w:t>
      </w:r>
      <w:r w:rsidR="002D6DAC">
        <w:t xml:space="preserve"> </w:t>
      </w:r>
      <w:r w:rsidR="002B631E">
        <w:t xml:space="preserve">the cancelled MG </w:t>
      </w:r>
      <w:r w:rsidR="002D6DAC">
        <w:t>or within the cancelled MG.</w:t>
      </w:r>
      <w:r w:rsidR="002B631E">
        <w:t xml:space="preserve"> This PDCCH can schedule a transmission within the cancelled MG.</w:t>
      </w:r>
    </w:p>
    <w:p w14:paraId="722644EF" w14:textId="06B0428C" w:rsidR="0099548F" w:rsidRDefault="0099548F" w:rsidP="00EC0027">
      <w:pPr>
        <w:pStyle w:val="Heading2"/>
      </w:pPr>
      <w:r>
        <w:t>2.</w:t>
      </w:r>
      <w:r w:rsidR="008D4D6F">
        <w:t>3</w:t>
      </w:r>
      <w:r>
        <w:tab/>
        <w:t>On partial cancelatio</w:t>
      </w:r>
      <w:r w:rsidR="00180220">
        <w:t>n</w:t>
      </w:r>
    </w:p>
    <w:p w14:paraId="5C5477A8" w14:textId="5071ADC7" w:rsidR="001A31EE" w:rsidRPr="00EC0027" w:rsidRDefault="0069573D" w:rsidP="00660EB3">
      <w:pPr>
        <w:rPr>
          <w:rFonts w:cs="Arial"/>
          <w:lang w:eastAsia="zh-CN"/>
        </w:rPr>
      </w:pPr>
      <w:r w:rsidRPr="00EC0027">
        <w:rPr>
          <w:rFonts w:cs="Arial"/>
          <w:lang w:eastAsia="zh-CN"/>
        </w:rPr>
        <w:t xml:space="preserve">The following agreement was made during </w:t>
      </w:r>
      <w:r w:rsidR="00330218">
        <w:rPr>
          <w:rFonts w:cs="Arial"/>
          <w:lang w:eastAsia="zh-CN"/>
        </w:rPr>
        <w:t>RAN1#116</w:t>
      </w:r>
      <w:r w:rsidRPr="00EC0027">
        <w:rPr>
          <w:rFonts w:cs="Arial"/>
          <w:lang w:eastAsia="zh-CN"/>
        </w:rPr>
        <w:t xml:space="preserve">. </w:t>
      </w:r>
    </w:p>
    <w:p w14:paraId="2A22D9DB" w14:textId="77777777" w:rsidR="00CC22FE" w:rsidRPr="00F80214" w:rsidRDefault="00CC22FE" w:rsidP="00CC22FE">
      <w:pPr>
        <w:rPr>
          <w:rFonts w:cs="Arial"/>
          <w:b/>
          <w:bCs/>
          <w:szCs w:val="20"/>
          <w:highlight w:val="green"/>
          <w:lang w:eastAsia="x-none"/>
        </w:rPr>
      </w:pPr>
      <w:r w:rsidRPr="00F80214">
        <w:rPr>
          <w:rFonts w:cs="Arial"/>
          <w:b/>
          <w:bCs/>
          <w:szCs w:val="20"/>
          <w:highlight w:val="green"/>
          <w:lang w:eastAsia="x-none"/>
        </w:rPr>
        <w:t>Agreement</w:t>
      </w:r>
    </w:p>
    <w:p w14:paraId="160C643A" w14:textId="77777777" w:rsidR="00CC22FE" w:rsidRPr="00F80214" w:rsidRDefault="00CC22FE" w:rsidP="00CC22FE">
      <w:pPr>
        <w:rPr>
          <w:rFonts w:cs="Arial"/>
          <w:szCs w:val="20"/>
        </w:rPr>
      </w:pPr>
      <w:r w:rsidRPr="00F80214">
        <w:rPr>
          <w:rFonts w:cs="Arial"/>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746DCB5A" w14:textId="77777777" w:rsidR="00CC22FE" w:rsidRPr="00F80214" w:rsidRDefault="00CC22FE" w:rsidP="00CC22FE">
      <w:pPr>
        <w:numPr>
          <w:ilvl w:val="0"/>
          <w:numId w:val="27"/>
        </w:numPr>
        <w:spacing w:after="0" w:line="240" w:lineRule="auto"/>
        <w:rPr>
          <w:rFonts w:cs="Arial"/>
          <w:szCs w:val="20"/>
        </w:rPr>
      </w:pPr>
      <w:r w:rsidRPr="00F80214">
        <w:rPr>
          <w:rFonts w:cs="Arial"/>
          <w:szCs w:val="20"/>
        </w:rPr>
        <w:t>FFS: Whether or not/How to support of the case where an occasion(s) of gap/restrictions that are caused by RRM measurements are cancelled/skipped partially</w:t>
      </w:r>
    </w:p>
    <w:p w14:paraId="796F06B4" w14:textId="77777777" w:rsidR="00CC22FE" w:rsidRDefault="00CC22FE" w:rsidP="00660EB3">
      <w:pPr>
        <w:rPr>
          <w:rFonts w:cs="Arial"/>
          <w:highlight w:val="yellow"/>
          <w:lang w:eastAsia="zh-CN"/>
        </w:rPr>
      </w:pPr>
    </w:p>
    <w:p w14:paraId="56E30ABF" w14:textId="226C5CDA" w:rsidR="00486078" w:rsidRPr="00EC0027" w:rsidRDefault="00594694" w:rsidP="00660EB3">
      <w:pPr>
        <w:rPr>
          <w:rFonts w:cs="Arial"/>
          <w:lang w:eastAsia="zh-CN"/>
        </w:rPr>
      </w:pPr>
      <w:r w:rsidRPr="00EC0027">
        <w:rPr>
          <w:rFonts w:cs="Arial"/>
          <w:lang w:eastAsia="zh-CN"/>
        </w:rPr>
        <w:t xml:space="preserve">The open issue in this agreement refers to the support </w:t>
      </w:r>
      <w:r w:rsidR="00486078" w:rsidRPr="00EC0027">
        <w:rPr>
          <w:rFonts w:cs="Arial"/>
          <w:lang w:eastAsia="zh-CN"/>
        </w:rPr>
        <w:t>of the partial cancellation.</w:t>
      </w:r>
    </w:p>
    <w:p w14:paraId="270B37FA" w14:textId="4256FD62" w:rsidR="00660EB3" w:rsidRDefault="008F1625" w:rsidP="00660EB3">
      <w:r w:rsidRPr="00EC0027">
        <w:rPr>
          <w:rFonts w:cs="Arial"/>
          <w:lang w:eastAsia="zh-CN"/>
        </w:rPr>
        <w:t>In our view, i</w:t>
      </w:r>
      <w:r w:rsidR="00660EB3" w:rsidRPr="00EC0027">
        <w:rPr>
          <w:rFonts w:cs="Arial"/>
          <w:lang w:eastAsia="zh-CN"/>
        </w:rPr>
        <w:t xml:space="preserve">t is beneficial to discuss the possibility of partial cancellation of a MG as shown in </w:t>
      </w:r>
      <w:r w:rsidR="00660EB3" w:rsidRPr="00EC0027">
        <w:rPr>
          <w:rFonts w:cs="Arial"/>
          <w:lang w:eastAsia="zh-CN"/>
        </w:rPr>
        <w:fldChar w:fldCharType="begin"/>
      </w:r>
      <w:r w:rsidR="00660EB3" w:rsidRPr="00EC0027">
        <w:rPr>
          <w:rFonts w:cs="Arial"/>
          <w:lang w:eastAsia="zh-CN"/>
        </w:rPr>
        <w:instrText xml:space="preserve"> REF _Ref159016179 \h  \* MERGEFORMAT </w:instrText>
      </w:r>
      <w:r w:rsidR="00660EB3" w:rsidRPr="00EC0027">
        <w:rPr>
          <w:rFonts w:cs="Arial"/>
          <w:lang w:eastAsia="zh-CN"/>
        </w:rPr>
      </w:r>
      <w:r w:rsidR="00660EB3" w:rsidRPr="00EC0027">
        <w:rPr>
          <w:rFonts w:cs="Arial"/>
          <w:lang w:eastAsia="zh-CN"/>
        </w:rPr>
        <w:fldChar w:fldCharType="separate"/>
      </w:r>
      <w:r w:rsidR="0004278F">
        <w:t xml:space="preserve">Figure </w:t>
      </w:r>
      <w:r w:rsidR="0004278F">
        <w:rPr>
          <w:noProof/>
        </w:rPr>
        <w:t>3</w:t>
      </w:r>
      <w:r w:rsidR="00660EB3" w:rsidRPr="00EC0027">
        <w:rPr>
          <w:rFonts w:cs="Arial"/>
          <w:lang w:eastAsia="zh-CN"/>
        </w:rPr>
        <w:fldChar w:fldCharType="end"/>
      </w:r>
      <w:r w:rsidR="00660EB3" w:rsidRPr="00EC0027">
        <w:rPr>
          <w:rFonts w:cs="Arial"/>
          <w:lang w:eastAsia="zh-CN"/>
        </w:rPr>
        <w:t xml:space="preserve">. The motivation for partial cancellation is supporting cases when serving the traffic cannot be delayed after the MG but the gNB has not been able to provide the cancellation indication before the cancellation timeline. For partial cancellation </w:t>
      </w:r>
      <w:r w:rsidR="00660EB3" w:rsidRPr="00EC0027">
        <w:t>the reference point for the cancellation timeline is advanced within the MG and the duration of timeline is potentially different than the one for baseline cancellation.</w:t>
      </w:r>
    </w:p>
    <w:p w14:paraId="284788BC" w14:textId="6AF490AA" w:rsidR="00D21FD0" w:rsidRDefault="001258A2" w:rsidP="00D21FD0">
      <w:pPr>
        <w:rPr>
          <w:rFonts w:cs="Arial"/>
          <w:szCs w:val="20"/>
        </w:rPr>
      </w:pPr>
      <w:r>
        <w:rPr>
          <w:rFonts w:cs="Arial"/>
          <w:szCs w:val="20"/>
        </w:rPr>
        <w:t xml:space="preserve">However, </w:t>
      </w:r>
      <w:r w:rsidR="00D21FD0">
        <w:rPr>
          <w:rFonts w:cs="Arial"/>
          <w:szCs w:val="20"/>
        </w:rPr>
        <w:t xml:space="preserve">our support of partial cancellation </w:t>
      </w:r>
      <w:r w:rsidR="00FC1C1E">
        <w:rPr>
          <w:rFonts w:cs="Arial"/>
          <w:szCs w:val="20"/>
        </w:rPr>
        <w:t xml:space="preserve">depends on </w:t>
      </w:r>
      <w:r w:rsidR="007E22C0">
        <w:rPr>
          <w:rFonts w:cs="Arial"/>
          <w:szCs w:val="20"/>
        </w:rPr>
        <w:t>whether</w:t>
      </w:r>
      <w:r w:rsidR="00D21FD0">
        <w:rPr>
          <w:rFonts w:cs="Arial"/>
          <w:szCs w:val="20"/>
        </w:rPr>
        <w:t xml:space="preserve"> </w:t>
      </w:r>
      <w:r w:rsidR="00BB76FC">
        <w:rPr>
          <w:rFonts w:cs="Arial"/>
          <w:szCs w:val="20"/>
        </w:rPr>
        <w:t>the partial cancellation</w:t>
      </w:r>
      <w:r w:rsidR="00D21FD0">
        <w:rPr>
          <w:rFonts w:cs="Arial"/>
          <w:szCs w:val="20"/>
        </w:rPr>
        <w:t xml:space="preserve"> can be easily accommodated as part of the main design framework. If the support of partial cancellation results in complication of the design of </w:t>
      </w:r>
      <w:r w:rsidR="0078635B">
        <w:rPr>
          <w:rFonts w:cs="Arial"/>
          <w:szCs w:val="20"/>
        </w:rPr>
        <w:t xml:space="preserve">the </w:t>
      </w:r>
      <w:r w:rsidR="00D21FD0">
        <w:rPr>
          <w:rFonts w:cs="Arial"/>
          <w:szCs w:val="20"/>
        </w:rPr>
        <w:t xml:space="preserve">full cancellation or results in alternative design solutions, we believe it is </w:t>
      </w:r>
      <w:r w:rsidR="007E22C0">
        <w:rPr>
          <w:rFonts w:cs="Arial"/>
          <w:szCs w:val="20"/>
        </w:rPr>
        <w:t xml:space="preserve">not </w:t>
      </w:r>
      <w:r w:rsidR="00D21FD0">
        <w:rPr>
          <w:rFonts w:cs="Arial"/>
          <w:szCs w:val="20"/>
        </w:rPr>
        <w:t xml:space="preserve">worth to be pursued </w:t>
      </w:r>
      <w:r w:rsidR="007E22C0">
        <w:rPr>
          <w:rFonts w:cs="Arial"/>
          <w:szCs w:val="20"/>
        </w:rPr>
        <w:t>due</w:t>
      </w:r>
      <w:r w:rsidR="0025396A">
        <w:rPr>
          <w:rFonts w:cs="Arial"/>
          <w:szCs w:val="20"/>
        </w:rPr>
        <w:t xml:space="preserve"> to excessive complexity.</w:t>
      </w:r>
    </w:p>
    <w:p w14:paraId="4D774BD1" w14:textId="5F51ABA1" w:rsidR="00D76A31" w:rsidRDefault="00EF618D" w:rsidP="003217BE">
      <w:pPr>
        <w:rPr>
          <w:rFonts w:cs="Arial"/>
          <w:szCs w:val="20"/>
        </w:rPr>
      </w:pPr>
      <w:r>
        <w:rPr>
          <w:rFonts w:cs="Arial"/>
          <w:szCs w:val="20"/>
        </w:rPr>
        <w:t xml:space="preserve">Therefore, a better understanding </w:t>
      </w:r>
      <w:r w:rsidR="00097A6C">
        <w:rPr>
          <w:rFonts w:cs="Arial"/>
          <w:szCs w:val="20"/>
        </w:rPr>
        <w:t xml:space="preserve">for the baseline </w:t>
      </w:r>
      <w:r w:rsidR="00B859EE">
        <w:rPr>
          <w:rFonts w:cs="Arial"/>
          <w:szCs w:val="20"/>
        </w:rPr>
        <w:t xml:space="preserve">design with full </w:t>
      </w:r>
      <w:r w:rsidR="00354373">
        <w:rPr>
          <w:rFonts w:cs="Arial"/>
          <w:szCs w:val="20"/>
        </w:rPr>
        <w:t xml:space="preserve">cancellation </w:t>
      </w:r>
      <w:r w:rsidR="0066472B">
        <w:rPr>
          <w:rFonts w:cs="Arial"/>
          <w:szCs w:val="20"/>
        </w:rPr>
        <w:t xml:space="preserve">should be established first </w:t>
      </w:r>
      <w:r w:rsidR="000C2051">
        <w:rPr>
          <w:rFonts w:cs="Arial"/>
          <w:szCs w:val="20"/>
        </w:rPr>
        <w:t>prior to</w:t>
      </w:r>
      <w:r w:rsidR="006A37B3">
        <w:rPr>
          <w:rFonts w:cs="Arial"/>
          <w:szCs w:val="20"/>
        </w:rPr>
        <w:t xml:space="preserve"> the discussion </w:t>
      </w:r>
      <w:r w:rsidR="003217BE">
        <w:rPr>
          <w:rFonts w:cs="Arial"/>
          <w:szCs w:val="20"/>
        </w:rPr>
        <w:t xml:space="preserve">regarding the support of </w:t>
      </w:r>
      <w:r w:rsidR="00942432">
        <w:rPr>
          <w:rFonts w:cs="Arial"/>
          <w:szCs w:val="20"/>
        </w:rPr>
        <w:t xml:space="preserve">the </w:t>
      </w:r>
      <w:r w:rsidR="00D76A31">
        <w:rPr>
          <w:rFonts w:cs="Arial"/>
          <w:szCs w:val="20"/>
        </w:rPr>
        <w:t>partially</w:t>
      </w:r>
      <w:r w:rsidR="00D76A31" w:rsidRPr="00F80214">
        <w:rPr>
          <w:rFonts w:cs="Arial"/>
          <w:szCs w:val="20"/>
        </w:rPr>
        <w:t xml:space="preserve"> cancelled/skipped</w:t>
      </w:r>
      <w:r w:rsidR="00D76A31">
        <w:rPr>
          <w:rFonts w:cs="Arial"/>
          <w:szCs w:val="20"/>
        </w:rPr>
        <w:t>.</w:t>
      </w:r>
    </w:p>
    <w:p w14:paraId="6F6986F2" w14:textId="600E99E3" w:rsidR="002E73CB" w:rsidRDefault="003217BE" w:rsidP="003217BE">
      <w:pPr>
        <w:rPr>
          <w:rFonts w:cs="Arial"/>
          <w:szCs w:val="20"/>
        </w:rPr>
      </w:pPr>
      <w:r>
        <w:rPr>
          <w:rFonts w:cs="Arial"/>
          <w:szCs w:val="20"/>
        </w:rPr>
        <w:t>Based on the above discussion, we propose the following:</w:t>
      </w:r>
    </w:p>
    <w:p w14:paraId="64AB8380" w14:textId="3E5915D1" w:rsidR="00180220" w:rsidRPr="00EC0027" w:rsidRDefault="00E43E4E" w:rsidP="00342C4A">
      <w:pPr>
        <w:pStyle w:val="Proposal"/>
      </w:pPr>
      <w:bookmarkStart w:id="27" w:name="_Toc174117063"/>
      <w:r>
        <w:t>Postpone</w:t>
      </w:r>
      <w:r w:rsidR="000F453B">
        <w:t xml:space="preserve"> (</w:t>
      </w:r>
      <w:r>
        <w:t xml:space="preserve">but not de-prioritize) discussion on partial cancellation until the baseline design has </w:t>
      </w:r>
      <w:r w:rsidR="00156C45">
        <w:t>achieved a good progress</w:t>
      </w:r>
      <w:r>
        <w:t xml:space="preserve">. Consider the support of partial cancellation if it can be accommodated as </w:t>
      </w:r>
      <w:r w:rsidR="00E25F7C">
        <w:t>a</w:t>
      </w:r>
      <w:r w:rsidR="00DE7C43">
        <w:t xml:space="preserve"> </w:t>
      </w:r>
      <w:r>
        <w:t>simple extension of the baseline design.</w:t>
      </w:r>
      <w:bookmarkStart w:id="28" w:name="_Toc163249640"/>
      <w:bookmarkStart w:id="29" w:name="_Toc163249861"/>
      <w:bookmarkStart w:id="30" w:name="_Toc163250108"/>
      <w:bookmarkStart w:id="31" w:name="_Toc163250221"/>
      <w:bookmarkStart w:id="32" w:name="_Toc163250302"/>
      <w:bookmarkStart w:id="33" w:name="_Toc163250390"/>
      <w:bookmarkEnd w:id="28"/>
      <w:bookmarkEnd w:id="29"/>
      <w:bookmarkEnd w:id="30"/>
      <w:bookmarkEnd w:id="31"/>
      <w:bookmarkEnd w:id="32"/>
      <w:bookmarkEnd w:id="33"/>
      <w:bookmarkEnd w:id="27"/>
    </w:p>
    <w:p w14:paraId="6058FEDD" w14:textId="77777777" w:rsidR="0075501C" w:rsidRDefault="0075501C" w:rsidP="0075501C">
      <w:pPr>
        <w:keepNext/>
        <w:jc w:val="center"/>
      </w:pPr>
      <w:r>
        <w:rPr>
          <w:noProof/>
        </w:rPr>
        <w:drawing>
          <wp:inline distT="0" distB="0" distL="0" distR="0" wp14:anchorId="2916E201" wp14:editId="6DE916E7">
            <wp:extent cx="3072275" cy="2528515"/>
            <wp:effectExtent l="0" t="0" r="0" b="0"/>
            <wp:docPr id="1"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 scree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03102" cy="2553886"/>
                    </a:xfrm>
                    <a:prstGeom prst="rect">
                      <a:avLst/>
                    </a:prstGeom>
                  </pic:spPr>
                </pic:pic>
              </a:graphicData>
            </a:graphic>
          </wp:inline>
        </w:drawing>
      </w:r>
    </w:p>
    <w:p w14:paraId="1ED67770" w14:textId="6D51D51A" w:rsidR="00180220" w:rsidRPr="00F41DA9" w:rsidRDefault="0075501C" w:rsidP="00EC0027">
      <w:pPr>
        <w:pStyle w:val="Caption"/>
        <w:jc w:val="center"/>
      </w:pPr>
      <w:bookmarkStart w:id="34" w:name="_Ref159016179"/>
      <w:r>
        <w:t xml:space="preserve">Figure </w:t>
      </w:r>
      <w:r>
        <w:rPr>
          <w:b w:val="0"/>
        </w:rPr>
        <w:fldChar w:fldCharType="begin"/>
      </w:r>
      <w:r>
        <w:instrText xml:space="preserve"> SEQ Figure \* ARABIC </w:instrText>
      </w:r>
      <w:r>
        <w:rPr>
          <w:b w:val="0"/>
        </w:rPr>
        <w:fldChar w:fldCharType="separate"/>
      </w:r>
      <w:r w:rsidR="0004278F">
        <w:rPr>
          <w:noProof/>
        </w:rPr>
        <w:t>3</w:t>
      </w:r>
      <w:r>
        <w:rPr>
          <w:b w:val="0"/>
        </w:rPr>
        <w:fldChar w:fldCharType="end"/>
      </w:r>
      <w:bookmarkEnd w:id="34"/>
      <w:r>
        <w:t xml:space="preserve">: Illustration of partial cancellation of a MG as compared to baseline cancellation. In case of partial cancellation, the reference point for the cancellation timeline is advanced within the MG with a duration potentially different than the one for baseline cancellation. </w:t>
      </w:r>
    </w:p>
    <w:p w14:paraId="37EB5693" w14:textId="10DD99D4" w:rsidR="00C01F33" w:rsidRPr="00CE0424" w:rsidRDefault="00CF3C30" w:rsidP="00181AED">
      <w:pPr>
        <w:pStyle w:val="Heading1"/>
      </w:pPr>
      <w:r>
        <w:lastRenderedPageBreak/>
        <w:t>3</w:t>
      </w:r>
      <w:r w:rsidR="00AA055D">
        <w:tab/>
      </w:r>
      <w:r w:rsidR="00C01F33" w:rsidRPr="00CE0424">
        <w:t>Conclusion</w:t>
      </w:r>
    </w:p>
    <w:p w14:paraId="6D677937" w14:textId="77777777" w:rsidR="00464A00" w:rsidRDefault="00464A00" w:rsidP="009B33B2">
      <w:pPr>
        <w:pStyle w:val="BodyText"/>
        <w:rPr>
          <w:b/>
          <w:bCs/>
        </w:rPr>
      </w:pPr>
      <w:bookmarkStart w:id="35" w:name="_In-sequence_SDU_delivery"/>
      <w:bookmarkEnd w:id="35"/>
      <w:r>
        <w:t>In the previous sections</w:t>
      </w:r>
      <w:r w:rsidRPr="00CE0424">
        <w:t xml:space="preserve"> we </w:t>
      </w:r>
      <w:r>
        <w:t>made the following observations</w:t>
      </w:r>
      <w:r w:rsidRPr="00CE0424">
        <w:t>:</w:t>
      </w:r>
      <w:r>
        <w:rPr>
          <w:b/>
          <w:bCs/>
        </w:rPr>
        <w:t xml:space="preserve"> </w:t>
      </w:r>
    </w:p>
    <w:p w14:paraId="283D5D71" w14:textId="2BA49471" w:rsidR="0004278F"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17044" w:history="1">
        <w:r w:rsidR="0004278F" w:rsidRPr="00244C6B">
          <w:rPr>
            <w:rStyle w:val="Hyperlink"/>
            <w:noProof/>
            <w:lang w:val="en-GB"/>
          </w:rPr>
          <w:t>Observation 1</w:t>
        </w:r>
        <w:r w:rsidR="0004278F">
          <w:rPr>
            <w:rFonts w:asciiTheme="minorHAnsi" w:eastAsiaTheme="minorEastAsia" w:hAnsiTheme="minorHAnsi"/>
            <w:b w:val="0"/>
            <w:noProof/>
            <w:kern w:val="2"/>
            <w:sz w:val="22"/>
            <w:lang w:val="en-SE" w:eastAsia="en-SE"/>
            <w14:ligatures w14:val="standardContextual"/>
          </w:rPr>
          <w:tab/>
        </w:r>
        <w:r w:rsidR="0004278F" w:rsidRPr="00244C6B">
          <w:rPr>
            <w:rStyle w:val="Hyperlink"/>
            <w:noProof/>
            <w:lang w:val="en-GB"/>
          </w:rPr>
          <w:t>The design alternatives should be assessed to decide for a baseline design approach that results in a feature providing improved performance with reasonable level of complexity.</w:t>
        </w:r>
      </w:hyperlink>
    </w:p>
    <w:p w14:paraId="55368035" w14:textId="11E7DB9B"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45" w:history="1">
        <w:r w:rsidRPr="00244C6B">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244C6B">
          <w:rPr>
            <w:rStyle w:val="Hyperlink"/>
            <w:noProof/>
          </w:rPr>
          <w:t xml:space="preserve">Due to uncertainty in application packet arrival and size, as well as uncertainty in scheduling a transmission and/or its retransmission, </w:t>
        </w:r>
        <w:r w:rsidRPr="00244C6B">
          <w:rPr>
            <w:rStyle w:val="Hyperlink"/>
            <w:rFonts w:cs="Arial"/>
            <w:noProof/>
          </w:rPr>
          <w:t>a dynamic solution provides the network with the flexibility needed to improve XR capacity when a MG is required to enable UE measurements in a particular occasion or being skipped.</w:t>
        </w:r>
      </w:hyperlink>
    </w:p>
    <w:p w14:paraId="26E14806" w14:textId="7061972F"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46" w:history="1">
        <w:r w:rsidRPr="00244C6B">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244C6B">
          <w:rPr>
            <w:rStyle w:val="Hyperlink"/>
            <w:rFonts w:cs="Arial"/>
            <w:noProof/>
          </w:rPr>
          <w:t>Any semi-static approach is simple from UE perspective but inefficient from the NW perspective. Due to the inbuilt uncertainty on the need for utilizing a MG for serving the traffic, determining a proper configuration/pattern/time window that meets the intended objectives is impractical and results in resource wastage and unnecessary complexity.</w:t>
        </w:r>
      </w:hyperlink>
    </w:p>
    <w:p w14:paraId="2B94CEB2" w14:textId="5C2A8E67"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47" w:history="1">
        <w:r w:rsidRPr="00244C6B">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244C6B">
          <w:rPr>
            <w:rStyle w:val="Hyperlink"/>
            <w:noProof/>
          </w:rPr>
          <w:t>Among the dynamic solutions under Alt. 1, Alt- 1-1 is the simplest and the most robust and efficient solution. Alt. 1-2 results in unnecessary complexity as compared to Alt. 1-1 without demonstrating additional benefit. Atl. 1-3 is the least robust solution and can potentially results in additional delay in scheduling depending on the required timeline.</w:t>
        </w:r>
      </w:hyperlink>
    </w:p>
    <w:p w14:paraId="3C89CDE9" w14:textId="06CA4534"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5260984E" w14:textId="0C3600B2" w:rsidR="0004278F"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17048" w:history="1">
        <w:r w:rsidR="0004278F" w:rsidRPr="00A3580A">
          <w:rPr>
            <w:rStyle w:val="Hyperlink"/>
            <w:noProof/>
          </w:rPr>
          <w:t>Proposal 1</w:t>
        </w:r>
        <w:r w:rsidR="0004278F">
          <w:rPr>
            <w:rFonts w:asciiTheme="minorHAnsi" w:eastAsiaTheme="minorEastAsia" w:hAnsiTheme="minorHAnsi"/>
            <w:b w:val="0"/>
            <w:noProof/>
            <w:kern w:val="2"/>
            <w:sz w:val="22"/>
            <w:lang w:val="en-SE" w:eastAsia="en-SE"/>
            <w14:ligatures w14:val="standardContextual"/>
          </w:rPr>
          <w:tab/>
        </w:r>
        <w:r w:rsidR="0004278F" w:rsidRPr="00A3580A">
          <w:rPr>
            <w:rStyle w:val="Hyperlink"/>
            <w:noProof/>
          </w:rPr>
          <w:t>For solutions based on triggering/enabling by network signaling to enable Tx/Rx in gaps/restrictions that are caused by RRM measurements:</w:t>
        </w:r>
      </w:hyperlink>
    </w:p>
    <w:p w14:paraId="5EBFBA75" w14:textId="42CA107C"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49"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Solutions based on Alt. 3 are not supported.</w:t>
        </w:r>
      </w:hyperlink>
    </w:p>
    <w:p w14:paraId="7C60F756" w14:textId="307DE3F4"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0" w:history="1">
        <w:r w:rsidRPr="00A3580A">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A3580A">
          <w:rPr>
            <w:rStyle w:val="Hyperlink"/>
            <w:noProof/>
          </w:rPr>
          <w:t>For solutions based on triggering/enabling by network signaling to enable Tx/Rx in gaps/restrictions that are caused by RRM measurements:</w:t>
        </w:r>
      </w:hyperlink>
    </w:p>
    <w:p w14:paraId="2EFDA078" w14:textId="31AA63F4"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1"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Solutions based on Alt. 1-1 are supported.</w:t>
        </w:r>
      </w:hyperlink>
    </w:p>
    <w:p w14:paraId="5301E9BE" w14:textId="759CC0A9"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2"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Solutions based on Alt. 1-2 and Alt. 1-3 are not supported.</w:t>
        </w:r>
      </w:hyperlink>
    </w:p>
    <w:p w14:paraId="0B71092D" w14:textId="76469397"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3" w:history="1">
        <w:r w:rsidRPr="00A3580A">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A3580A">
          <w:rPr>
            <w:rStyle w:val="Hyperlink"/>
            <w:noProof/>
          </w:rPr>
          <w:t>Support dynamic indication of cancellation of a MG occasion in a MG configuration by a bit-field in a DCI format carried by PDCCH as the baseline approach.</w:t>
        </w:r>
      </w:hyperlink>
    </w:p>
    <w:p w14:paraId="0A79AD16" w14:textId="6480E882"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4"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Bit-field size is one bit.</w:t>
        </w:r>
      </w:hyperlink>
    </w:p>
    <w:p w14:paraId="78F1DF22" w14:textId="7359D3C3"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5"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A bit in the cancellation field is associated to a MG occasion starting after the last symbol of the PDCCH carrying the DCI format and indicates whether the MG occasion is cancelled.</w:t>
        </w:r>
      </w:hyperlink>
    </w:p>
    <w:p w14:paraId="720A19C1" w14:textId="0A9C5507"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6"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When a MG occasion is indicated cancelled, it should be remained cancelled.</w:t>
        </w:r>
      </w:hyperlink>
    </w:p>
    <w:p w14:paraId="088AEB71" w14:textId="263115CA"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7"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The first cancellation indication should satisfy a timeline with respect to the cancelled MG occasion(s).</w:t>
        </w:r>
      </w:hyperlink>
    </w:p>
    <w:p w14:paraId="5476F7EF" w14:textId="41591F6D"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8"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DCI _1, X_2 and X_3 can be configured with the MG cancellation indication field.</w:t>
        </w:r>
      </w:hyperlink>
    </w:p>
    <w:p w14:paraId="73127A44" w14:textId="06209DC4"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59" w:history="1">
        <w:r w:rsidRPr="00A3580A">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A3580A">
          <w:rPr>
            <w:rStyle w:val="Hyperlink"/>
            <w:noProof/>
          </w:rPr>
          <w:t>For dynamic indication for cancellation of a MG (i.e. Alt. 1) in a MG configuration, support at least the following with respect to the cancellation timeline:</w:t>
        </w:r>
      </w:hyperlink>
    </w:p>
    <w:p w14:paraId="26E978DE" w14:textId="418DF221"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60"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Tproc1, Tproc2 or exiting UL cancellation timeline can be reused for duration of the MG cancellation timeline. If preferred, the discussion and decision can be deferred to RAN4.</w:t>
        </w:r>
      </w:hyperlink>
    </w:p>
    <w:p w14:paraId="65CEA15B" w14:textId="669A7AEB"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61"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The reference for the cancellation timeline is the start of the cancelled MG.</w:t>
        </w:r>
      </w:hyperlink>
    </w:p>
    <w:p w14:paraId="43110F8D" w14:textId="434F738B"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62" w:history="1">
        <w:r w:rsidRPr="00A3580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A3580A">
          <w:rPr>
            <w:rStyle w:val="Hyperlink"/>
            <w:noProof/>
          </w:rPr>
          <w:t>The cancellation timeline should only be satisfied for the first indication of a cancelled MG.</w:t>
        </w:r>
      </w:hyperlink>
    </w:p>
    <w:p w14:paraId="008E78DB" w14:textId="4369C1D0" w:rsidR="0004278F" w:rsidRDefault="0004278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7063" w:history="1">
        <w:r w:rsidRPr="00A3580A">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A3580A">
          <w:rPr>
            <w:rStyle w:val="Hyperlink"/>
            <w:noProof/>
          </w:rPr>
          <w:t>Postpone (but not de-prioritize) discussion on partial cancellation until the baseline design has achieved a good progress. Consider the support of partial cancellation if it can be accommodated as a simple extension of the baseline design.</w:t>
        </w:r>
      </w:hyperlink>
    </w:p>
    <w:p w14:paraId="71D79D99" w14:textId="74BF1ADC" w:rsidR="00F507D1" w:rsidRPr="00F73D85" w:rsidRDefault="00464A00" w:rsidP="009B33B2">
      <w:pPr>
        <w:pStyle w:val="Heading1"/>
        <w:jc w:val="both"/>
        <w:rPr>
          <w:b/>
        </w:rPr>
      </w:pPr>
      <w:r>
        <w:rPr>
          <w:b/>
          <w:bCs/>
        </w:rPr>
        <w:fldChar w:fldCharType="end"/>
      </w:r>
      <w:r w:rsidR="00F507D1" w:rsidRPr="00CE0424">
        <w:t>References</w:t>
      </w:r>
    </w:p>
    <w:p w14:paraId="08C006CC" w14:textId="4B6F5EF5" w:rsidR="00CF19CA" w:rsidRPr="00AE2B96" w:rsidRDefault="0035003A" w:rsidP="00D7343F">
      <w:pPr>
        <w:pStyle w:val="Reference"/>
        <w:rPr>
          <w:rFonts w:eastAsia="Times New Roman" w:cs="Arial"/>
        </w:rPr>
      </w:pPr>
      <w:bookmarkStart w:id="36" w:name="_Ref174151459"/>
      <w:bookmarkStart w:id="37" w:name="_Ref189809556"/>
      <w:bookmarkStart w:id="38" w:name="_Ref159020326"/>
      <w:bookmarkStart w:id="39" w:name="_Ref163250966"/>
      <w:r>
        <w:t>RP-234080, New WID: XR (eXtended Reality) for NR Phase 3; Rapporteurs (Nokia, Qualcomm)</w:t>
      </w:r>
      <w:bookmarkEnd w:id="36"/>
      <w:bookmarkEnd w:id="37"/>
      <w:bookmarkEnd w:id="38"/>
      <w:bookmarkEnd w:id="39"/>
    </w:p>
    <w:p w14:paraId="003B11A7" w14:textId="37FE4683" w:rsidR="00AE2B96" w:rsidRDefault="00AE2B96" w:rsidP="00AE2B96">
      <w:pPr>
        <w:pStyle w:val="Heading1"/>
      </w:pPr>
      <w:r>
        <w:t>Appendix</w:t>
      </w:r>
    </w:p>
    <w:p w14:paraId="3DB1B01F" w14:textId="77777777" w:rsidR="00401440" w:rsidRDefault="00401440" w:rsidP="00096605">
      <w:pPr>
        <w:rPr>
          <w:lang w:val="en-GB" w:eastAsia="ja-JP"/>
        </w:rPr>
      </w:pPr>
      <w:r>
        <w:rPr>
          <w:lang w:val="en-GB" w:eastAsia="ja-JP"/>
        </w:rPr>
        <w:t>In the following, the agreements and conclusions made in the previous meetings are listed.</w:t>
      </w:r>
    </w:p>
    <w:p w14:paraId="2369142E" w14:textId="5E6B1515" w:rsidR="00096605" w:rsidRDefault="00401440" w:rsidP="00401440">
      <w:pPr>
        <w:pStyle w:val="Heading2"/>
      </w:pPr>
      <w:r>
        <w:t>RAN1#116</w:t>
      </w:r>
    </w:p>
    <w:p w14:paraId="70FC2259" w14:textId="77777777" w:rsidR="00541A13" w:rsidRPr="00850D3C" w:rsidRDefault="00541A13" w:rsidP="00541A13">
      <w:pPr>
        <w:spacing w:after="0" w:line="240" w:lineRule="auto"/>
        <w:rPr>
          <w:rFonts w:ascii="Times New Roman" w:hAnsi="Times New Roman" w:cs="Times New Roman"/>
          <w:sz w:val="24"/>
          <w:szCs w:val="24"/>
        </w:rPr>
      </w:pPr>
      <w:r w:rsidRPr="00850D3C">
        <w:rPr>
          <w:rFonts w:ascii="Times New Roman" w:hAnsi="Times New Roman" w:cs="Times New Roman"/>
          <w:sz w:val="24"/>
          <w:szCs w:val="24"/>
          <w:highlight w:val="green"/>
          <w:lang w:eastAsia="x-none"/>
        </w:rPr>
        <w:t>Agreement</w:t>
      </w:r>
    </w:p>
    <w:p w14:paraId="13BE97B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Consider at least solutions based on triggering/enabling by network signaling to enable Tx/Rx in gaps/restrictions that are caused by RRM measurements.</w:t>
      </w:r>
    </w:p>
    <w:p w14:paraId="11CFD440" w14:textId="77777777" w:rsidR="00541A13" w:rsidRPr="007743C6" w:rsidRDefault="00541A13" w:rsidP="00541A13">
      <w:pPr>
        <w:numPr>
          <w:ilvl w:val="0"/>
          <w:numId w:val="31"/>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Other types of solutions.</w:t>
      </w:r>
    </w:p>
    <w:p w14:paraId="6D0E63A1" w14:textId="77777777" w:rsidR="00541A13" w:rsidRPr="00EC0027" w:rsidRDefault="00541A13" w:rsidP="00541A13">
      <w:pPr>
        <w:numPr>
          <w:ilvl w:val="0"/>
          <w:numId w:val="31"/>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Whether or not/how to account for any UE assistance information/indication in addition to other information available at the network</w:t>
      </w:r>
    </w:p>
    <w:p w14:paraId="6C797416" w14:textId="77777777" w:rsidR="00850D3C" w:rsidRDefault="00850D3C" w:rsidP="00541A13">
      <w:pPr>
        <w:rPr>
          <w:rFonts w:ascii="Times New Roman" w:hAnsi="Times New Roman" w:cs="Times New Roman"/>
          <w:sz w:val="24"/>
          <w:szCs w:val="24"/>
          <w:highlight w:val="green"/>
          <w:lang w:eastAsia="x-none"/>
        </w:rPr>
      </w:pPr>
    </w:p>
    <w:p w14:paraId="5C110329" w14:textId="65C5B339" w:rsidR="00541A13" w:rsidRPr="00850D3C" w:rsidRDefault="00541A13" w:rsidP="00541A13">
      <w:pPr>
        <w:rPr>
          <w:rFonts w:ascii="Times New Roman" w:hAnsi="Times New Roman" w:cs="Times New Roman"/>
          <w:sz w:val="24"/>
          <w:szCs w:val="24"/>
          <w:highlight w:val="green"/>
          <w:lang w:eastAsia="x-none"/>
        </w:rPr>
      </w:pPr>
      <w:r w:rsidRPr="00850D3C">
        <w:rPr>
          <w:rFonts w:ascii="Times New Roman" w:hAnsi="Times New Roman" w:cs="Times New Roman"/>
          <w:sz w:val="24"/>
          <w:szCs w:val="24"/>
          <w:highlight w:val="green"/>
          <w:lang w:eastAsia="x-none"/>
        </w:rPr>
        <w:t>Agreement</w:t>
      </w:r>
    </w:p>
    <w:p w14:paraId="13B3167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8725DAD" w14:textId="77777777" w:rsidR="00541A13" w:rsidRPr="00EC0027" w:rsidRDefault="00541A13" w:rsidP="00541A13">
      <w:pPr>
        <w:pStyle w:val="ListParagraph"/>
        <w:numPr>
          <w:ilvl w:val="0"/>
          <w:numId w:val="32"/>
        </w:numPr>
        <w:overflowPunct w:val="0"/>
        <w:autoSpaceDE w:val="0"/>
        <w:autoSpaceDN w:val="0"/>
        <w:adjustRightInd w:val="0"/>
        <w:spacing w:after="180" w:line="240" w:lineRule="auto"/>
        <w:contextualSpacing/>
        <w:rPr>
          <w:rFonts w:ascii="Times New Roman" w:hAnsi="Times New Roman" w:cs="Times New Roman"/>
          <w:sz w:val="20"/>
          <w:szCs w:val="20"/>
        </w:rPr>
      </w:pPr>
      <w:r w:rsidRPr="00EC0027">
        <w:rPr>
          <w:rFonts w:ascii="Times New Roman" w:hAnsi="Times New Roman" w:cs="Times New Roman"/>
          <w:sz w:val="20"/>
          <w:szCs w:val="20"/>
          <w:lang w:val="en-US"/>
        </w:rPr>
        <w:t>FFS: Whether or not/How to support of the case where an occasion(s) of gap/restrictions that are caused by RRM measurements are cancelled/skipped partially</w:t>
      </w:r>
    </w:p>
    <w:p w14:paraId="3A5F8155" w14:textId="77777777" w:rsidR="00850D3C" w:rsidRDefault="00850D3C" w:rsidP="00541A13">
      <w:pPr>
        <w:rPr>
          <w:rFonts w:ascii="Times New Roman" w:hAnsi="Times New Roman" w:cs="Times New Roman"/>
          <w:sz w:val="24"/>
          <w:szCs w:val="24"/>
          <w:highlight w:val="green"/>
          <w:lang w:eastAsia="x-none"/>
        </w:rPr>
      </w:pPr>
    </w:p>
    <w:p w14:paraId="36808C64" w14:textId="0A675CCB" w:rsidR="00541A13" w:rsidRPr="00850D3C" w:rsidRDefault="00541A13" w:rsidP="00541A13">
      <w:pPr>
        <w:rPr>
          <w:rFonts w:ascii="Times New Roman" w:hAnsi="Times New Roman" w:cs="Times New Roman"/>
          <w:sz w:val="24"/>
          <w:szCs w:val="24"/>
          <w:highlight w:val="green"/>
          <w:lang w:val="en-GB" w:eastAsia="x-none"/>
        </w:rPr>
      </w:pPr>
      <w:r w:rsidRPr="00850D3C">
        <w:rPr>
          <w:rFonts w:ascii="Times New Roman" w:hAnsi="Times New Roman" w:cs="Times New Roman"/>
          <w:sz w:val="24"/>
          <w:szCs w:val="24"/>
          <w:highlight w:val="green"/>
          <w:lang w:eastAsia="x-none"/>
        </w:rPr>
        <w:t>Agreement</w:t>
      </w:r>
    </w:p>
    <w:p w14:paraId="7C96AA4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 xml:space="preserve">For solutions based on triggering/enabling by network signaling to enable Tx/Rx in gaps/restrictions that are caused by RRM measurements consider </w:t>
      </w:r>
      <w:r w:rsidRPr="007743C6">
        <w:rPr>
          <w:rFonts w:ascii="Times New Roman" w:hAnsi="Times New Roman" w:cs="Times New Roman"/>
          <w:strike/>
          <w:color w:val="FF0000"/>
          <w:szCs w:val="20"/>
        </w:rPr>
        <w:t>at least one of</w:t>
      </w:r>
      <w:r w:rsidRPr="007743C6">
        <w:rPr>
          <w:rFonts w:ascii="Times New Roman" w:hAnsi="Times New Roman" w:cs="Times New Roman"/>
          <w:color w:val="FF0000"/>
          <w:szCs w:val="20"/>
        </w:rPr>
        <w:t xml:space="preserve"> </w:t>
      </w:r>
      <w:r w:rsidRPr="007743C6">
        <w:rPr>
          <w:rFonts w:ascii="Times New Roman" w:hAnsi="Times New Roman" w:cs="Times New Roman"/>
          <w:szCs w:val="20"/>
        </w:rPr>
        <w:t>the following alternatives or combinations for further down-selection:</w:t>
      </w:r>
    </w:p>
    <w:p w14:paraId="3B101ADF" w14:textId="77777777" w:rsidR="00541A13" w:rsidRPr="007743C6"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1: Dynamic indication to enable Tx/Rx in particular gap(s)/restriction(s) that are caused by RRM measurements. </w:t>
      </w:r>
    </w:p>
    <w:p w14:paraId="73E3C130" w14:textId="77777777" w:rsidR="00541A13" w:rsidRPr="00EC0027" w:rsidRDefault="00541A13" w:rsidP="00541A13">
      <w:pPr>
        <w:numPr>
          <w:ilvl w:val="1"/>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3774906"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2: Semi-persistent solution </w:t>
      </w:r>
      <w:r w:rsidRPr="007743C6">
        <w:rPr>
          <w:rFonts w:ascii="Times New Roman" w:hAnsi="Times New Roman" w:cs="Times New Roman"/>
          <w:strike/>
          <w:color w:val="FF0000"/>
          <w:szCs w:val="20"/>
          <w:lang w:eastAsia="x-none"/>
        </w:rPr>
        <w:t>to deactivate/ and/or re-activate one or more of gaps/restrictions that are caused by RRM measurements and</w:t>
      </w:r>
      <w:r w:rsidRPr="007743C6">
        <w:rPr>
          <w:rFonts w:ascii="Times New Roman" w:hAnsi="Times New Roman" w:cs="Times New Roman"/>
          <w:szCs w:val="20"/>
          <w:lang w:eastAsia="x-none"/>
        </w:rPr>
        <w:t xml:space="preserve"> to enable Tx/Rx </w:t>
      </w:r>
      <w:r w:rsidRPr="007743C6">
        <w:rPr>
          <w:rFonts w:ascii="Times New Roman" w:hAnsi="Times New Roman" w:cs="Times New Roman"/>
          <w:strike/>
          <w:color w:val="FF0000"/>
          <w:szCs w:val="20"/>
          <w:lang w:eastAsia="x-none"/>
        </w:rPr>
        <w:t>during the deactivated</w:t>
      </w:r>
      <w:r w:rsidRPr="007743C6">
        <w:rPr>
          <w:rFonts w:ascii="Times New Roman" w:hAnsi="Times New Roman" w:cs="Times New Roman"/>
          <w:color w:val="FF0000"/>
          <w:szCs w:val="20"/>
          <w:lang w:eastAsia="x-none"/>
        </w:rPr>
        <w:t xml:space="preserve"> </w:t>
      </w:r>
      <w:r w:rsidRPr="007743C6">
        <w:rPr>
          <w:rFonts w:ascii="Times New Roman" w:hAnsi="Times New Roman" w:cs="Times New Roman"/>
          <w:szCs w:val="20"/>
          <w:lang w:eastAsia="x-none"/>
        </w:rPr>
        <w:t xml:space="preserve">in gaps/restrictions that are caused by RRM measurements. </w:t>
      </w:r>
    </w:p>
    <w:p w14:paraId="123924F4" w14:textId="77777777" w:rsidR="00541A13" w:rsidRPr="00EC0027" w:rsidRDefault="00541A13" w:rsidP="00541A13">
      <w:pPr>
        <w:numPr>
          <w:ilvl w:val="1"/>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354B59D7"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3: Semi-static solution to enable TX/RX in gaps/restrictions that are caused by RRM measurements.</w:t>
      </w:r>
    </w:p>
    <w:p w14:paraId="26C26599" w14:textId="77777777" w:rsidR="00541A13" w:rsidRPr="00EC0027" w:rsidRDefault="00541A13" w:rsidP="00541A13">
      <w:pPr>
        <w:numPr>
          <w:ilvl w:val="1"/>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AC065EB"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4: Dynamic solution to adapt/change gap/SMTC configuration to enable TX/RX in gaps/restrictions that are caused by RRM measurements. </w:t>
      </w:r>
    </w:p>
    <w:p w14:paraId="121298DA" w14:textId="77777777" w:rsidR="00541A13" w:rsidRPr="00EC0027" w:rsidRDefault="00541A13" w:rsidP="00541A13">
      <w:pPr>
        <w:numPr>
          <w:ilvl w:val="1"/>
          <w:numId w:val="33"/>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6E7EAAAD" w14:textId="77777777" w:rsidR="00541A13" w:rsidRPr="00EC0027" w:rsidRDefault="00541A13" w:rsidP="00541A13">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5: Rule-based solution to enable TX/RX in gaps/restrictions that are caused by RRM measurements:</w:t>
      </w:r>
    </w:p>
    <w:p w14:paraId="0C6693A1" w14:textId="77777777" w:rsidR="00541A13" w:rsidRPr="00EC0027" w:rsidRDefault="00541A13" w:rsidP="00541A13">
      <w:pPr>
        <w:numPr>
          <w:ilvl w:val="1"/>
          <w:numId w:val="33"/>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563A46CD"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lastRenderedPageBreak/>
        <w:t>Companies are encouraged to use the EVM in TR38.835 if they are submitting simulation results.</w:t>
      </w:r>
    </w:p>
    <w:p w14:paraId="14BB12F9" w14:textId="77777777" w:rsidR="00541A13" w:rsidRPr="00850D3C" w:rsidRDefault="00541A13" w:rsidP="00541A13">
      <w:pPr>
        <w:rPr>
          <w:rFonts w:ascii="Times New Roman" w:hAnsi="Times New Roman" w:cs="Times New Roman"/>
          <w:sz w:val="22"/>
          <w:highlight w:val="darkYellow"/>
        </w:rPr>
      </w:pPr>
      <w:r w:rsidRPr="00850D3C">
        <w:rPr>
          <w:rFonts w:ascii="Times New Roman" w:hAnsi="Times New Roman" w:cs="Times New Roman"/>
          <w:sz w:val="22"/>
          <w:highlight w:val="darkYellow"/>
        </w:rPr>
        <w:t>Working Assumption</w:t>
      </w:r>
    </w:p>
    <w:p w14:paraId="67D38E88"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RAN1 aims to develop/identify solution(s) to enable Tx/Rx in gaps/restrictions that are caused by RRM measurements agnostic in RAN1 normative work to types of gaps/restrictions that are caused by RRM measurements.</w:t>
      </w:r>
    </w:p>
    <w:p w14:paraId="41C4919B" w14:textId="3A0FDA76" w:rsidR="00541A13" w:rsidRDefault="00541A13" w:rsidP="00541A13">
      <w:pPr>
        <w:rPr>
          <w:rFonts w:ascii="Times New Roman" w:hAnsi="Times New Roman" w:cs="Times New Roman"/>
          <w:szCs w:val="20"/>
        </w:rPr>
      </w:pPr>
      <w:r w:rsidRPr="007743C6">
        <w:rPr>
          <w:rFonts w:ascii="Times New Roman" w:hAnsi="Times New Roman" w:cs="Times New Roman"/>
          <w:szCs w:val="20"/>
        </w:rPr>
        <w:t>Note: UE features related to the developed solution(s) is a separate discussion.</w:t>
      </w:r>
    </w:p>
    <w:p w14:paraId="2EE63169" w14:textId="2695F23B" w:rsidR="00541A13" w:rsidRDefault="00541A13" w:rsidP="00541A13">
      <w:pPr>
        <w:pStyle w:val="Heading2"/>
      </w:pPr>
      <w:r>
        <w:t>RAN1#116bis</w:t>
      </w:r>
    </w:p>
    <w:p w14:paraId="1F007C6D" w14:textId="77777777" w:rsidR="001E69B3" w:rsidRPr="00850D3C" w:rsidRDefault="001E69B3" w:rsidP="001E69B3">
      <w:pPr>
        <w:rPr>
          <w:rFonts w:ascii="Times New Roman" w:hAnsi="Times New Roman"/>
          <w:sz w:val="24"/>
          <w:szCs w:val="24"/>
          <w:highlight w:val="green"/>
        </w:rPr>
      </w:pPr>
      <w:r w:rsidRPr="00850D3C">
        <w:rPr>
          <w:rFonts w:ascii="Times New Roman" w:hAnsi="Times New Roman"/>
          <w:sz w:val="24"/>
          <w:szCs w:val="24"/>
          <w:highlight w:val="green"/>
        </w:rPr>
        <w:t>Agreement</w:t>
      </w:r>
    </w:p>
    <w:p w14:paraId="70B212BF" w14:textId="77777777" w:rsidR="001E69B3" w:rsidRPr="00BA7FDA" w:rsidRDefault="001E69B3" w:rsidP="001E69B3">
      <w:pPr>
        <w:jc w:val="both"/>
        <w:rPr>
          <w:rFonts w:ascii="Times New Roman" w:eastAsia="Malgun Gothic" w:hAnsi="Times New Roman" w:cs="Times New Roman"/>
          <w:szCs w:val="20"/>
          <w:lang w:eastAsia="zh-CN"/>
        </w:rPr>
      </w:pPr>
      <w:r w:rsidRPr="00BA7FDA">
        <w:rPr>
          <w:rFonts w:ascii="Times New Roman" w:eastAsia="Malgun Gothic" w:hAnsi="Times New Roman" w:cs="Times New Roman"/>
          <w:szCs w:val="20"/>
          <w:lang w:eastAsia="zh-CN"/>
        </w:rPr>
        <w:t>Confirm the working assumption from RAN1 #116 with updates:</w:t>
      </w:r>
    </w:p>
    <w:p w14:paraId="7A862F94" w14:textId="77777777" w:rsidR="001E69B3" w:rsidRPr="00BA7FDA" w:rsidRDefault="001E69B3" w:rsidP="001E69B3">
      <w:pPr>
        <w:pStyle w:val="ListParagraph"/>
        <w:numPr>
          <w:ilvl w:val="0"/>
          <w:numId w:val="34"/>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BA7FDA">
        <w:rPr>
          <w:rFonts w:ascii="Times New Roman" w:hAnsi="Times New Roman" w:cs="Times New Roman"/>
          <w:sz w:val="20"/>
          <w:szCs w:val="20"/>
          <w:lang w:val="en-US"/>
        </w:rPr>
        <w:t>RAN1 aims to develop/identify solution(s) to enable Tx/Rx in gaps/restrictions that are caused by RRM measurements agnostic in RAN1 normative work to types of gaps/restrictions that are caused by RRM measurements.</w:t>
      </w:r>
    </w:p>
    <w:p w14:paraId="08DC4D43" w14:textId="77777777" w:rsidR="001E69B3" w:rsidRPr="00BA7FDA" w:rsidRDefault="001E69B3" w:rsidP="001E69B3">
      <w:pPr>
        <w:pStyle w:val="ListParagraph"/>
        <w:numPr>
          <w:ilvl w:val="1"/>
          <w:numId w:val="34"/>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color w:val="FF0000"/>
          <w:sz w:val="20"/>
          <w:szCs w:val="20"/>
          <w:u w:val="single"/>
          <w:lang w:val="en-US"/>
        </w:rPr>
        <w:t>It is up to RAN4 to discuss which type of gaps/restrictions caused by RRM measurements can be cancelled/</w:t>
      </w:r>
      <w:proofErr w:type="gramStart"/>
      <w:r w:rsidRPr="00BA7FDA">
        <w:rPr>
          <w:rFonts w:ascii="Times New Roman" w:hAnsi="Times New Roman" w:cs="Times New Roman"/>
          <w:color w:val="FF0000"/>
          <w:sz w:val="20"/>
          <w:szCs w:val="20"/>
          <w:u w:val="single"/>
          <w:lang w:val="en-US"/>
        </w:rPr>
        <w:t>skipped</w:t>
      </w:r>
      <w:proofErr w:type="gramEnd"/>
    </w:p>
    <w:p w14:paraId="068CA6A3" w14:textId="77777777" w:rsidR="001E69B3" w:rsidRPr="00BA7FDA" w:rsidRDefault="001E69B3" w:rsidP="001E69B3">
      <w:pPr>
        <w:pStyle w:val="ListParagraph"/>
        <w:numPr>
          <w:ilvl w:val="1"/>
          <w:numId w:val="34"/>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sz w:val="20"/>
          <w:szCs w:val="20"/>
          <w:lang w:val="en-US"/>
        </w:rPr>
        <w:t>Note: UE features related to the developed solution(s) is a separate discussion</w:t>
      </w:r>
    </w:p>
    <w:p w14:paraId="0641A26A" w14:textId="77777777" w:rsidR="001E69B3" w:rsidRDefault="001E69B3" w:rsidP="006508AE">
      <w:pPr>
        <w:rPr>
          <w:rFonts w:ascii="Times New Roman" w:hAnsi="Times New Roman"/>
          <w:szCs w:val="20"/>
          <w:highlight w:val="green"/>
        </w:rPr>
      </w:pPr>
    </w:p>
    <w:p w14:paraId="2EA81CBD" w14:textId="6BDFDD82" w:rsidR="006508AE" w:rsidRPr="00850D3C" w:rsidRDefault="006508AE" w:rsidP="006508AE">
      <w:pPr>
        <w:rPr>
          <w:rFonts w:ascii="Times New Roman" w:hAnsi="Times New Roman"/>
          <w:sz w:val="24"/>
          <w:szCs w:val="24"/>
          <w:highlight w:val="green"/>
        </w:rPr>
      </w:pPr>
      <w:r w:rsidRPr="00850D3C">
        <w:rPr>
          <w:rFonts w:ascii="Times New Roman" w:hAnsi="Times New Roman"/>
          <w:sz w:val="24"/>
          <w:szCs w:val="24"/>
          <w:highlight w:val="green"/>
        </w:rPr>
        <w:t>Agreement</w:t>
      </w:r>
    </w:p>
    <w:p w14:paraId="02635415" w14:textId="77777777" w:rsidR="006508AE" w:rsidRPr="00BA7FDA" w:rsidRDefault="006508AE" w:rsidP="006508AE">
      <w:pPr>
        <w:rPr>
          <w:rFonts w:ascii="Times New Roman" w:hAnsi="Times New Roman" w:cs="Times New Roman"/>
        </w:rPr>
      </w:pPr>
      <w:r w:rsidRPr="00BA7FDA">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379D5FCE" w14:textId="77777777" w:rsidR="006508AE" w:rsidRPr="00BA7FDA" w:rsidRDefault="006508AE" w:rsidP="006508AE">
      <w:pPr>
        <w:numPr>
          <w:ilvl w:val="0"/>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1: Dynamic indication to enable Tx/Rx in particular gap(s)/restriction(s) that are caused by RRM measurements. </w:t>
      </w:r>
    </w:p>
    <w:p w14:paraId="2B7121D4"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1-1</w:t>
      </w:r>
      <w:r w:rsidRPr="00BA7FDA">
        <w:rPr>
          <w:rFonts w:ascii="Times New Roman" w:hAnsi="Times New Roman" w:cs="Times New Roman"/>
          <w:szCs w:val="20"/>
          <w:lang w:eastAsia="x-none"/>
        </w:rPr>
        <w:t>: Explicit indication by DCI to skip a particular gap(s)/restriction(s</w:t>
      </w:r>
      <w:proofErr w:type="gramStart"/>
      <w:r w:rsidRPr="00BA7FDA">
        <w:rPr>
          <w:rFonts w:ascii="Times New Roman" w:hAnsi="Times New Roman" w:cs="Times New Roman"/>
          <w:szCs w:val="20"/>
          <w:lang w:eastAsia="x-none"/>
        </w:rPr>
        <w:t>);</w:t>
      </w:r>
      <w:proofErr w:type="gramEnd"/>
      <w:r w:rsidRPr="00BA7FDA">
        <w:rPr>
          <w:rFonts w:ascii="Times New Roman" w:hAnsi="Times New Roman" w:cs="Times New Roman"/>
          <w:szCs w:val="20"/>
          <w:lang w:eastAsia="x-none"/>
        </w:rPr>
        <w:t xml:space="preserve"> </w:t>
      </w:r>
    </w:p>
    <w:p w14:paraId="2E2B9124"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1-2</w:t>
      </w:r>
      <w:r w:rsidRPr="00BA7FDA">
        <w:rPr>
          <w:rFonts w:ascii="Times New Roman" w:hAnsi="Times New Roman" w:cs="Times New Roman"/>
          <w:szCs w:val="20"/>
          <w:lang w:eastAsia="x-none"/>
        </w:rPr>
        <w:t>: Explicit indication by DCI to indicate a time window where to skip a particular gap(s)/restriction(s</w:t>
      </w:r>
      <w:proofErr w:type="gramStart"/>
      <w:r w:rsidRPr="00BA7FDA">
        <w:rPr>
          <w:rFonts w:ascii="Times New Roman" w:hAnsi="Times New Roman" w:cs="Times New Roman"/>
          <w:szCs w:val="20"/>
          <w:lang w:eastAsia="x-none"/>
        </w:rPr>
        <w:t>);</w:t>
      </w:r>
      <w:proofErr w:type="gramEnd"/>
    </w:p>
    <w:p w14:paraId="586BE4B9"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1-3</w:t>
      </w:r>
      <w:r w:rsidRPr="00BA7FDA">
        <w:rPr>
          <w:rFonts w:ascii="Times New Roman" w:hAnsi="Times New Roman" w:cs="Times New Roman"/>
          <w:szCs w:val="20"/>
          <w:lang w:eastAsia="x-none"/>
        </w:rPr>
        <w:t>: Implicit indication by DCI scheduling a transmission/reception overlapping with a gap(s)/restriction(s) to skip the gap(s)/restriction(s</w:t>
      </w:r>
      <w:proofErr w:type="gramStart"/>
      <w:r w:rsidRPr="00BA7FDA">
        <w:rPr>
          <w:rFonts w:ascii="Times New Roman" w:hAnsi="Times New Roman" w:cs="Times New Roman"/>
          <w:szCs w:val="20"/>
          <w:lang w:eastAsia="x-none"/>
        </w:rPr>
        <w:t>);</w:t>
      </w:r>
      <w:proofErr w:type="gramEnd"/>
    </w:p>
    <w:p w14:paraId="3E327475"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DCI format, DCI content, DCI bit-field </w:t>
      </w:r>
      <w:proofErr w:type="gramStart"/>
      <w:r w:rsidRPr="00BA7FDA">
        <w:rPr>
          <w:rFonts w:ascii="Times New Roman" w:hAnsi="Times New Roman" w:cs="Times New Roman"/>
          <w:szCs w:val="20"/>
          <w:lang w:eastAsia="x-none"/>
        </w:rPr>
        <w:t>size;</w:t>
      </w:r>
      <w:proofErr w:type="gramEnd"/>
    </w:p>
    <w:p w14:paraId="30AA91E2"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Whether indication is for one or more </w:t>
      </w:r>
      <w:proofErr w:type="gramStart"/>
      <w:r w:rsidRPr="00BA7FDA">
        <w:rPr>
          <w:rFonts w:ascii="Times New Roman" w:hAnsi="Times New Roman" w:cs="Times New Roman"/>
          <w:szCs w:val="20"/>
          <w:lang w:eastAsia="x-none"/>
        </w:rPr>
        <w:t>occasions;</w:t>
      </w:r>
      <w:proofErr w:type="gramEnd"/>
    </w:p>
    <w:p w14:paraId="1AAB5BBA"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the end of received dynamic indication and start of gap(s)/restriction(s) occasion that is going to be skipped.</w:t>
      </w:r>
    </w:p>
    <w:p w14:paraId="3AEAB321" w14:textId="77777777" w:rsidR="006508AE" w:rsidRPr="00BA7FDA" w:rsidRDefault="006508AE" w:rsidP="006508AE">
      <w:pPr>
        <w:numPr>
          <w:ilvl w:val="0"/>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2: Semi-persistent solution to enable Tx/Rx in gaps/restrictions that are caused by RRM measurements. </w:t>
      </w:r>
    </w:p>
    <w:p w14:paraId="58E6DA8B"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w:t>
      </w:r>
      <w:r w:rsidRPr="00BA7FDA">
        <w:rPr>
          <w:rFonts w:ascii="Times New Roman" w:hAnsi="Times New Roman" w:cs="Times New Roman"/>
          <w:szCs w:val="20"/>
          <w:lang w:eastAsia="x-none"/>
        </w:rPr>
        <w:t>: gNB sends a skipping activation command, UE will skip gaps/restrictions until de-activation command is received.</w:t>
      </w:r>
    </w:p>
    <w:p w14:paraId="2B5AF35E"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2-1a</w:t>
      </w:r>
      <w:r w:rsidRPr="00BA7FDA">
        <w:rPr>
          <w:rFonts w:ascii="Times New Roman" w:hAnsi="Times New Roman" w:cs="Times New Roman"/>
          <w:szCs w:val="20"/>
          <w:lang w:eastAsia="x-none"/>
        </w:rPr>
        <w:t>: gNB sends an activation command to enable pre-configured gap(s)/restriction(s), UE will skip gap(s)/restriction(s) after de-activation command is received.</w:t>
      </w:r>
    </w:p>
    <w:p w14:paraId="5B373410"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2-2</w:t>
      </w:r>
      <w:r w:rsidRPr="00BA7FDA">
        <w:rPr>
          <w:rFonts w:ascii="Times New Roman" w:hAnsi="Times New Roman" w:cs="Times New Roman"/>
          <w:szCs w:val="20"/>
          <w:lang w:eastAsia="x-none"/>
        </w:rPr>
        <w:t xml:space="preserve">: RRM measurement adaptation is applied to all MG configurations/scheduling restrictions due to all SMTC </w:t>
      </w:r>
      <w:proofErr w:type="gramStart"/>
      <w:r w:rsidRPr="00BA7FDA">
        <w:rPr>
          <w:rFonts w:ascii="Times New Roman" w:hAnsi="Times New Roman" w:cs="Times New Roman"/>
          <w:szCs w:val="20"/>
          <w:lang w:eastAsia="x-none"/>
        </w:rPr>
        <w:t>configurations,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and is conducted in a time-window, and time-windows are derived from a semi-persistent </w:t>
      </w:r>
      <w:r w:rsidRPr="00BA7FDA">
        <w:rPr>
          <w:rFonts w:ascii="Times New Roman" w:hAnsi="Times New Roman" w:cs="Times New Roman"/>
          <w:strike/>
          <w:szCs w:val="20"/>
          <w:lang w:eastAsia="x-none"/>
        </w:rPr>
        <w:t>configuration</w:t>
      </w:r>
      <w:r w:rsidRPr="00BA7FDA">
        <w:rPr>
          <w:rFonts w:ascii="Times New Roman" w:hAnsi="Times New Roman" w:cs="Times New Roman"/>
          <w:szCs w:val="20"/>
          <w:lang w:eastAsia="x-none"/>
        </w:rPr>
        <w:t xml:space="preserve"> activation for their periodicity, offset and duration.</w:t>
      </w:r>
    </w:p>
    <w:p w14:paraId="6FD53EA0"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2-3</w:t>
      </w:r>
      <w:r w:rsidRPr="00BA7FDA">
        <w:rPr>
          <w:rFonts w:ascii="Times New Roman" w:hAnsi="Times New Roman" w:cs="Times New Roman"/>
          <w:szCs w:val="20"/>
          <w:lang w:eastAsia="x-none"/>
        </w:rPr>
        <w:t>: Activate/de-activate one or more of pre-configured pattern(s) via MAC-CE to indicate occasions where Tx/Rx is prioritized over gap(s)/restriction(s</w:t>
      </w:r>
      <w:proofErr w:type="gramStart"/>
      <w:r w:rsidRPr="00BA7FDA">
        <w:rPr>
          <w:rFonts w:ascii="Times New Roman" w:hAnsi="Times New Roman" w:cs="Times New Roman"/>
          <w:szCs w:val="20"/>
          <w:lang w:eastAsia="x-none"/>
        </w:rPr>
        <w:t>);</w:t>
      </w:r>
      <w:proofErr w:type="gramEnd"/>
    </w:p>
    <w:p w14:paraId="62D060C8"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Details of activation/deactivation MAC-CE command </w:t>
      </w:r>
    </w:p>
    <w:p w14:paraId="6F1DBEC8"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activation/deactivation command and start of gap(s)/restriction(s) occasion that is going to be skipped.</w:t>
      </w:r>
    </w:p>
    <w:p w14:paraId="632CEE99" w14:textId="77777777" w:rsidR="006508AE" w:rsidRPr="00BA7FDA" w:rsidRDefault="006508AE" w:rsidP="006508AE">
      <w:pPr>
        <w:numPr>
          <w:ilvl w:val="0"/>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Alt. 3: Semi-static solution to enable TX/RX in gaps/restrictions that are caused by RRM measurements.</w:t>
      </w:r>
    </w:p>
    <w:p w14:paraId="4DCA4BCF"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3-1</w:t>
      </w:r>
      <w:r w:rsidRPr="00BA7FDA">
        <w:rPr>
          <w:rFonts w:ascii="Times New Roman" w:hAnsi="Times New Roman" w:cs="Times New Roman"/>
          <w:szCs w:val="20"/>
          <w:lang w:eastAsia="x-none"/>
        </w:rPr>
        <w:t>: Configure a pattern(s) via RRC to indicate occasions where to skip gaps/</w:t>
      </w:r>
      <w:proofErr w:type="gramStart"/>
      <w:r w:rsidRPr="00BA7FDA">
        <w:rPr>
          <w:rFonts w:ascii="Times New Roman" w:hAnsi="Times New Roman" w:cs="Times New Roman"/>
          <w:szCs w:val="20"/>
          <w:lang w:eastAsia="x-none"/>
        </w:rPr>
        <w:t>restrictions;</w:t>
      </w:r>
      <w:proofErr w:type="gramEnd"/>
    </w:p>
    <w:p w14:paraId="64CB1113" w14:textId="77777777" w:rsidR="006508AE" w:rsidRPr="00BA7FDA" w:rsidRDefault="006508AE" w:rsidP="006508AE">
      <w:pPr>
        <w:numPr>
          <w:ilvl w:val="2"/>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Details of pattern</w:t>
      </w:r>
    </w:p>
    <w:p w14:paraId="5D5AEDAD"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3-2</w:t>
      </w:r>
      <w:r w:rsidRPr="00BA7FDA">
        <w:rPr>
          <w:rFonts w:ascii="Times New Roman" w:hAnsi="Times New Roman" w:cs="Times New Roman"/>
          <w:szCs w:val="20"/>
          <w:lang w:eastAsia="x-none"/>
        </w:rPr>
        <w:t xml:space="preserve">: Gaps/restrictions skipping is applied to all MG configurations/scheduling restrictions due to all SMTC configurations / RRM </w:t>
      </w:r>
      <w:proofErr w:type="gramStart"/>
      <w:r w:rsidRPr="00BA7FDA">
        <w:rPr>
          <w:rFonts w:ascii="Times New Roman" w:hAnsi="Times New Roman" w:cs="Times New Roman"/>
          <w:szCs w:val="20"/>
          <w:lang w:eastAsia="x-none"/>
        </w:rPr>
        <w:t>measurements,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 RRM measurement(s) and is </w:t>
      </w:r>
      <w:r w:rsidRPr="00BA7FDA">
        <w:rPr>
          <w:rFonts w:ascii="Times New Roman" w:hAnsi="Times New Roman" w:cs="Times New Roman"/>
          <w:szCs w:val="20"/>
          <w:lang w:eastAsia="x-none"/>
        </w:rPr>
        <w:lastRenderedPageBreak/>
        <w:t>conducted in a time-window, and time-windows are derived from a semi-static configuration for their periodicity, offset and duration.</w:t>
      </w:r>
    </w:p>
    <w:p w14:paraId="045CF5A5"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3-3</w:t>
      </w:r>
      <w:r w:rsidRPr="00BA7FDA">
        <w:rPr>
          <w:rFonts w:ascii="Times New Roman" w:hAnsi="Times New Roman" w:cs="Times New Roman"/>
          <w:szCs w:val="20"/>
          <w:lang w:eastAsia="x-none"/>
        </w:rPr>
        <w:t xml:space="preserve">: Gaps/restrictions that are caused by RRM measurements are skipped if collided with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occasions.</w:t>
      </w:r>
    </w:p>
    <w:p w14:paraId="7D486EB7" w14:textId="77777777" w:rsidR="006508AE" w:rsidRPr="00BA7FDA" w:rsidRDefault="006508AE" w:rsidP="006508AE">
      <w:pPr>
        <w:numPr>
          <w:ilvl w:val="1"/>
          <w:numId w:val="28"/>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3-4</w:t>
      </w:r>
      <w:r w:rsidRPr="00BA7FDA">
        <w:rPr>
          <w:rFonts w:ascii="Times New Roman" w:hAnsi="Times New Roman" w:cs="Times New Roman"/>
          <w:szCs w:val="20"/>
          <w:lang w:eastAsia="x-none"/>
        </w:rPr>
        <w:t>:</w:t>
      </w:r>
      <w:r w:rsidRPr="00BA7FDA">
        <w:rPr>
          <w:rFonts w:ascii="Times New Roman" w:hAnsi="Times New Roman" w:cs="Times New Roman"/>
          <w:lang w:eastAsia="x-none"/>
        </w:rPr>
        <w:t xml:space="preserve"> </w:t>
      </w:r>
      <w:r w:rsidRPr="00BA7FDA">
        <w:rPr>
          <w:rFonts w:ascii="Times New Roman" w:hAnsi="Times New Roman" w:cs="Times New Roman"/>
          <w:szCs w:val="20"/>
          <w:lang w:eastAsia="x-none"/>
        </w:rPr>
        <w:t xml:space="preserve">Gaps/restrictions that are caused by RRM measurements are skipped based on semi-statically configured priority information for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and/or particular gaps/restrictions.</w:t>
      </w:r>
    </w:p>
    <w:p w14:paraId="5ECC5006" w14:textId="77777777" w:rsidR="006508AE" w:rsidRPr="00E65702" w:rsidRDefault="006508AE" w:rsidP="006508AE">
      <w:pPr>
        <w:rPr>
          <w:lang w:eastAsia="x-none"/>
        </w:rPr>
      </w:pPr>
    </w:p>
    <w:p w14:paraId="6240CC83" w14:textId="77777777" w:rsidR="00C201FD" w:rsidRPr="00850D3C" w:rsidRDefault="00C201FD" w:rsidP="00C201FD">
      <w:pPr>
        <w:rPr>
          <w:rFonts w:ascii="Times New Roman" w:hAnsi="Times New Roman"/>
          <w:sz w:val="24"/>
          <w:szCs w:val="24"/>
          <w:highlight w:val="green"/>
        </w:rPr>
      </w:pPr>
      <w:r w:rsidRPr="00850D3C">
        <w:rPr>
          <w:rFonts w:ascii="Times New Roman" w:hAnsi="Times New Roman"/>
          <w:sz w:val="24"/>
          <w:szCs w:val="24"/>
          <w:highlight w:val="green"/>
        </w:rPr>
        <w:t>Agreement</w:t>
      </w:r>
    </w:p>
    <w:p w14:paraId="6AF2ADFB" w14:textId="77777777" w:rsidR="00C201FD" w:rsidRPr="00BA7FDA" w:rsidRDefault="00C201FD" w:rsidP="00C201FD">
      <w:pPr>
        <w:rPr>
          <w:rFonts w:ascii="Times New Roman" w:hAnsi="Times New Roman" w:cs="Times New Roman"/>
        </w:rPr>
      </w:pPr>
      <w:r w:rsidRPr="00BA7FDA">
        <w:rPr>
          <w:rFonts w:ascii="Times New Roman" w:hAnsi="Times New Roman" w:cs="Times New Roman"/>
        </w:rPr>
        <w:t xml:space="preserve">RAN1 continues to discuss and decide </w:t>
      </w:r>
      <w:proofErr w:type="gramStart"/>
      <w:r w:rsidRPr="00BA7FDA">
        <w:rPr>
          <w:rFonts w:ascii="Times New Roman" w:hAnsi="Times New Roman" w:cs="Times New Roman"/>
        </w:rPr>
        <w:t>whether or not</w:t>
      </w:r>
      <w:proofErr w:type="gramEnd"/>
      <w:r w:rsidRPr="00BA7FDA">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7B0961B4"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measurement occasions:</w:t>
      </w:r>
    </w:p>
    <w:p w14:paraId="31F62968"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needed measurement gaps/SMTC with restrictions within a time </w:t>
      </w:r>
      <w:proofErr w:type="gramStart"/>
      <w:r w:rsidRPr="00BA7FDA">
        <w:rPr>
          <w:rFonts w:ascii="Times New Roman" w:hAnsi="Times New Roman" w:cs="Times New Roman"/>
          <w:szCs w:val="20"/>
          <w:lang w:eastAsia="x-none"/>
        </w:rPr>
        <w:t>period;</w:t>
      </w:r>
      <w:proofErr w:type="gramEnd"/>
      <w:r w:rsidRPr="00BA7FDA">
        <w:rPr>
          <w:rFonts w:ascii="Times New Roman" w:hAnsi="Times New Roman" w:cs="Times New Roman"/>
          <w:szCs w:val="20"/>
          <w:lang w:eastAsia="x-none"/>
        </w:rPr>
        <w:t xml:space="preserve"> </w:t>
      </w:r>
    </w:p>
    <w:p w14:paraId="4B9F4DBA"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maximum number </w:t>
      </w:r>
      <w:r w:rsidRPr="00BA7FDA">
        <w:rPr>
          <w:rFonts w:ascii="Times New Roman" w:hAnsi="Times New Roman" w:cs="Times New Roman"/>
          <w:szCs w:val="20"/>
          <w:lang w:eastAsia="ko-KR"/>
        </w:rPr>
        <w:t>or ratio</w:t>
      </w:r>
      <w:r w:rsidRPr="00BA7FDA">
        <w:rPr>
          <w:rFonts w:ascii="Times New Roman" w:hAnsi="Times New Roman" w:cs="Times New Roman"/>
          <w:szCs w:val="20"/>
          <w:lang w:eastAsia="x-none"/>
        </w:rPr>
        <w:t xml:space="preserve"> of MGs/SMTC with restrictions that can be skipped within a time </w:t>
      </w:r>
      <w:proofErr w:type="gramStart"/>
      <w:r w:rsidRPr="00BA7FDA">
        <w:rPr>
          <w:rFonts w:ascii="Times New Roman" w:hAnsi="Times New Roman" w:cs="Times New Roman"/>
          <w:szCs w:val="20"/>
          <w:lang w:eastAsia="x-none"/>
        </w:rPr>
        <w:t>period;</w:t>
      </w:r>
      <w:proofErr w:type="gramEnd"/>
    </w:p>
    <w:p w14:paraId="3975B555"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required SSBs within a time </w:t>
      </w:r>
      <w:proofErr w:type="gramStart"/>
      <w:r w:rsidRPr="00BA7FDA">
        <w:rPr>
          <w:rFonts w:ascii="Times New Roman" w:hAnsi="Times New Roman" w:cs="Times New Roman"/>
          <w:szCs w:val="20"/>
          <w:lang w:eastAsia="x-none"/>
        </w:rPr>
        <w:t>period;</w:t>
      </w:r>
      <w:proofErr w:type="gramEnd"/>
    </w:p>
    <w:p w14:paraId="73BA52C5"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consecutive RRM measurements that can be </w:t>
      </w:r>
      <w:proofErr w:type="gramStart"/>
      <w:r w:rsidRPr="00BA7FDA">
        <w:rPr>
          <w:rFonts w:ascii="Times New Roman" w:hAnsi="Times New Roman" w:cs="Times New Roman"/>
          <w:szCs w:val="20"/>
          <w:lang w:eastAsia="x-none"/>
        </w:rPr>
        <w:t>skipped;</w:t>
      </w:r>
      <w:proofErr w:type="gramEnd"/>
    </w:p>
    <w:p w14:paraId="4E06480D" w14:textId="77777777" w:rsidR="00C201FD" w:rsidRPr="00BA7FDA" w:rsidRDefault="00C201FD" w:rsidP="00C201FD">
      <w:pPr>
        <w:numPr>
          <w:ilvl w:val="1"/>
          <w:numId w:val="35"/>
        </w:numPr>
        <w:spacing w:after="0" w:line="240" w:lineRule="auto"/>
        <w:contextualSpacing/>
        <w:jc w:val="both"/>
        <w:rPr>
          <w:rFonts w:ascii="Times New Roman" w:hAnsi="Times New Roman" w:cs="Times New Roman"/>
          <w:szCs w:val="20"/>
          <w:lang w:eastAsia="ko-KR"/>
        </w:rPr>
      </w:pPr>
      <w:r w:rsidRPr="00BA7FDA">
        <w:rPr>
          <w:rFonts w:ascii="Times New Roman" w:hAnsi="Times New Roman" w:cs="Times New Roman"/>
          <w:szCs w:val="20"/>
          <w:lang w:eastAsia="ko-KR"/>
        </w:rPr>
        <w:t xml:space="preserve">FFS: The maximum interval between two consecutively reserved gap/restriction occasions for RRM </w:t>
      </w:r>
      <w:proofErr w:type="gramStart"/>
      <w:r w:rsidRPr="00BA7FDA">
        <w:rPr>
          <w:rFonts w:ascii="Times New Roman" w:hAnsi="Times New Roman" w:cs="Times New Roman"/>
          <w:szCs w:val="20"/>
          <w:lang w:eastAsia="ko-KR"/>
        </w:rPr>
        <w:t>measurements;</w:t>
      </w:r>
      <w:proofErr w:type="gramEnd"/>
    </w:p>
    <w:p w14:paraId="6206F78F"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patterns of gap(s)/restriction(s) where skipping is feasible or </w:t>
      </w:r>
      <w:proofErr w:type="gramStart"/>
      <w:r w:rsidRPr="00BA7FDA">
        <w:rPr>
          <w:rFonts w:ascii="Times New Roman" w:hAnsi="Times New Roman" w:cs="Times New Roman"/>
          <w:szCs w:val="20"/>
          <w:lang w:eastAsia="x-none"/>
        </w:rPr>
        <w:t>acceptable;</w:t>
      </w:r>
      <w:proofErr w:type="gramEnd"/>
      <w:r w:rsidRPr="00BA7FDA">
        <w:rPr>
          <w:rFonts w:ascii="Times New Roman" w:hAnsi="Times New Roman" w:cs="Times New Roman"/>
          <w:szCs w:val="20"/>
          <w:lang w:eastAsia="x-none"/>
        </w:rPr>
        <w:t xml:space="preserve">  </w:t>
      </w:r>
    </w:p>
    <w:p w14:paraId="405404D0"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channel conditions:</w:t>
      </w:r>
    </w:p>
    <w:p w14:paraId="72496D8F"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RSRP is below/above search threshold (s-</w:t>
      </w:r>
      <w:proofErr w:type="spellStart"/>
      <w:r w:rsidRPr="00BA7FDA">
        <w:rPr>
          <w:rFonts w:ascii="Times New Roman" w:hAnsi="Times New Roman" w:cs="Times New Roman"/>
          <w:szCs w:val="20"/>
          <w:lang w:eastAsia="x-none"/>
        </w:rPr>
        <w:t>MeasureConfig</w:t>
      </w:r>
      <w:proofErr w:type="spellEnd"/>
      <w:proofErr w:type="gramStart"/>
      <w:r w:rsidRPr="00BA7FDA">
        <w:rPr>
          <w:rFonts w:ascii="Times New Roman" w:hAnsi="Times New Roman" w:cs="Times New Roman"/>
          <w:szCs w:val="20"/>
          <w:lang w:eastAsia="x-none"/>
        </w:rPr>
        <w:t>);</w:t>
      </w:r>
      <w:proofErr w:type="gramEnd"/>
    </w:p>
    <w:p w14:paraId="05FD0A87"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traffic:</w:t>
      </w:r>
    </w:p>
    <w:p w14:paraId="57898F05"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val="fr-FR" w:eastAsia="x-none"/>
        </w:rPr>
      </w:pPr>
      <w:proofErr w:type="gramStart"/>
      <w:r w:rsidRPr="00BA7FDA">
        <w:rPr>
          <w:rFonts w:ascii="Times New Roman" w:hAnsi="Times New Roman" w:cs="Times New Roman"/>
          <w:szCs w:val="20"/>
          <w:lang w:val="fr-FR" w:eastAsia="x-none"/>
        </w:rPr>
        <w:t>FFS:</w:t>
      </w:r>
      <w:proofErr w:type="gramEnd"/>
      <w:r w:rsidRPr="00BA7FDA">
        <w:rPr>
          <w:rFonts w:ascii="Times New Roman" w:hAnsi="Times New Roman" w:cs="Times New Roman"/>
          <w:szCs w:val="20"/>
          <w:lang w:val="fr-FR" w:eastAsia="x-none"/>
        </w:rPr>
        <w:t xml:space="preserve"> PSI (PDU set importance);</w:t>
      </w:r>
    </w:p>
    <w:p w14:paraId="53409293" w14:textId="77777777" w:rsidR="00C201FD" w:rsidRPr="00BA7FDA" w:rsidRDefault="00C201FD" w:rsidP="00C201FD">
      <w:pPr>
        <w:numPr>
          <w:ilvl w:val="0"/>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UE mobility:</w:t>
      </w:r>
    </w:p>
    <w:p w14:paraId="6F43F07C" w14:textId="77777777" w:rsidR="00C201FD" w:rsidRPr="00BA7FDA" w:rsidRDefault="00C201FD" w:rsidP="00C201FD">
      <w:pPr>
        <w:numPr>
          <w:ilvl w:val="1"/>
          <w:numId w:val="3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L3 parameters related to mobility, e.g., </w:t>
      </w:r>
      <w:proofErr w:type="gramStart"/>
      <w:r w:rsidRPr="00BA7FDA">
        <w:rPr>
          <w:rFonts w:ascii="Times New Roman" w:hAnsi="Times New Roman" w:cs="Times New Roman"/>
          <w:szCs w:val="20"/>
          <w:lang w:eastAsia="x-none"/>
        </w:rPr>
        <w:t>static</w:t>
      </w:r>
      <w:proofErr w:type="gramEnd"/>
      <w:r w:rsidRPr="00BA7FDA">
        <w:rPr>
          <w:rFonts w:ascii="Times New Roman" w:hAnsi="Times New Roman" w:cs="Times New Roman"/>
          <w:szCs w:val="20"/>
          <w:lang w:eastAsia="x-none"/>
        </w:rPr>
        <w:t xml:space="preserve"> or not</w:t>
      </w:r>
    </w:p>
    <w:p w14:paraId="1C6DB225"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Companies are encouraged to provide additional details (e.g. how often the UE assistance info is provided, timing, applicable scenarios, performance gains, </w:t>
      </w:r>
      <w:proofErr w:type="spellStart"/>
      <w:r w:rsidRPr="00BA7FDA">
        <w:rPr>
          <w:rFonts w:ascii="Times New Roman" w:hAnsi="Times New Roman" w:cs="Times New Roman"/>
          <w:szCs w:val="20"/>
          <w:lang w:eastAsia="x-none"/>
        </w:rPr>
        <w:t>etc</w:t>
      </w:r>
      <w:proofErr w:type="spellEnd"/>
      <w:r w:rsidRPr="00BA7FDA">
        <w:rPr>
          <w:rFonts w:ascii="Times New Roman" w:hAnsi="Times New Roman" w:cs="Times New Roman"/>
          <w:szCs w:val="20"/>
          <w:lang w:eastAsia="x-none"/>
        </w:rPr>
        <w:t>) on their preferred scheme.</w:t>
      </w:r>
    </w:p>
    <w:p w14:paraId="3757FAE7"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Note: From specification point of view, there is no mandated gNB behavior in response to any of the UE assistance information. </w:t>
      </w:r>
    </w:p>
    <w:p w14:paraId="45413201"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RAN1 to make decision, from RAN1 perspective, in RAN1#117 on the support of UE assistance information.</w:t>
      </w:r>
    </w:p>
    <w:p w14:paraId="32B896BF" w14:textId="77777777" w:rsidR="00541A13" w:rsidRPr="006508AE" w:rsidRDefault="00541A13" w:rsidP="00541A13">
      <w:pPr>
        <w:rPr>
          <w:lang w:eastAsia="ja-JP"/>
        </w:rPr>
      </w:pPr>
    </w:p>
    <w:p w14:paraId="112AA9E3" w14:textId="1C6A1027" w:rsidR="00831350" w:rsidRDefault="00831350" w:rsidP="00831350">
      <w:pPr>
        <w:pStyle w:val="Heading2"/>
      </w:pPr>
      <w:r>
        <w:t>RAN1#117</w:t>
      </w:r>
    </w:p>
    <w:p w14:paraId="2F826FEC" w14:textId="77777777" w:rsidR="002E245C" w:rsidRPr="005D5577" w:rsidRDefault="002E245C" w:rsidP="002E245C">
      <w:pPr>
        <w:rPr>
          <w:rFonts w:eastAsiaTheme="minorEastAsia"/>
          <w:b/>
          <w:bCs/>
          <w:lang w:eastAsia="ko-KR" w:bidi="ar"/>
        </w:rPr>
      </w:pPr>
      <w:r w:rsidRPr="005D5577">
        <w:rPr>
          <w:rFonts w:eastAsiaTheme="minorEastAsia"/>
          <w:b/>
          <w:bCs/>
          <w:highlight w:val="green"/>
          <w:lang w:eastAsia="ko-KR" w:bidi="ar"/>
        </w:rPr>
        <w:t>Agreement</w:t>
      </w:r>
    </w:p>
    <w:p w14:paraId="3A0C8960" w14:textId="77777777" w:rsidR="002E245C" w:rsidRDefault="002E245C" w:rsidP="002E245C">
      <w:r>
        <w:t>For solutions based on triggering/enabling by network signaling to enable Tx/Rx in gaps/restrictions that are caused by RRM measurements, select one or combination among only Alt1 and Alt3 from RAN1#116bis.</w:t>
      </w:r>
    </w:p>
    <w:p w14:paraId="0DFEFD26" w14:textId="77777777" w:rsidR="002E245C" w:rsidRDefault="002E245C" w:rsidP="002E245C"/>
    <w:p w14:paraId="0A42430B" w14:textId="77777777" w:rsidR="002E245C" w:rsidRPr="00DF6E93" w:rsidRDefault="002E245C" w:rsidP="002E245C">
      <w:pPr>
        <w:rPr>
          <w:b/>
          <w:bCs/>
        </w:rPr>
      </w:pPr>
      <w:r w:rsidRPr="001B74F1">
        <w:rPr>
          <w:b/>
          <w:bCs/>
        </w:rPr>
        <w:t>Conclusion</w:t>
      </w:r>
    </w:p>
    <w:p w14:paraId="2B12C53B" w14:textId="77777777" w:rsidR="002E245C" w:rsidRDefault="002E245C" w:rsidP="002E245C">
      <w:pPr>
        <w:rPr>
          <w:color w:val="000000" w:themeColor="text1"/>
        </w:rPr>
      </w:pPr>
      <w:r>
        <w:rPr>
          <w:color w:val="000000" w:themeColor="text1"/>
        </w:rPr>
        <w:t>RAN1 does not further discuss new UE assistance information related to channel conditions, traffic, UE mobility.</w:t>
      </w:r>
    </w:p>
    <w:p w14:paraId="7ECA74B9" w14:textId="11AB67EF" w:rsidR="00C8224F" w:rsidRPr="001A7CBE" w:rsidRDefault="001A7CBE" w:rsidP="00C8224F">
      <w:pPr>
        <w:rPr>
          <w:b/>
          <w:bCs/>
        </w:rPr>
      </w:pPr>
      <w:r w:rsidRPr="001A7CBE">
        <w:rPr>
          <w:b/>
          <w:bCs/>
          <w:highlight w:val="green"/>
        </w:rPr>
        <w:t>Agreement</w:t>
      </w:r>
    </w:p>
    <w:p w14:paraId="37ECE281" w14:textId="77777777" w:rsidR="00C8224F" w:rsidRDefault="00C8224F" w:rsidP="00C8224F">
      <w:r>
        <w:t>For solutions based on triggering/enabling by network signaling to enable Tx/Rx in gaps/restrictions that are caused by RRM measurements consider the following alternatives or combinations for further down-selection:</w:t>
      </w:r>
    </w:p>
    <w:p w14:paraId="15BA4E1A" w14:textId="77777777" w:rsidR="00C8224F" w:rsidRDefault="00C8224F" w:rsidP="00C8224F">
      <w:pPr>
        <w:pStyle w:val="ListParagraph"/>
        <w:numPr>
          <w:ilvl w:val="0"/>
          <w:numId w:val="28"/>
        </w:numPr>
        <w:spacing w:line="240" w:lineRule="auto"/>
        <w:contextualSpacing/>
        <w:rPr>
          <w:szCs w:val="20"/>
          <w:lang w:val="en-US"/>
        </w:rPr>
      </w:pPr>
      <w:r>
        <w:rPr>
          <w:szCs w:val="20"/>
          <w:lang w:val="en-US"/>
        </w:rPr>
        <w:t xml:space="preserve">Alt. 1: Dynamic indication to enable Tx/Rx in particular gap(s)/restriction(s) that are caused by RRM measurements. </w:t>
      </w:r>
    </w:p>
    <w:p w14:paraId="2752E9C1" w14:textId="77777777" w:rsidR="00C8224F" w:rsidRDefault="00C8224F" w:rsidP="00C8224F">
      <w:pPr>
        <w:pStyle w:val="ListParagraph"/>
        <w:numPr>
          <w:ilvl w:val="1"/>
          <w:numId w:val="28"/>
        </w:numPr>
        <w:spacing w:line="240" w:lineRule="auto"/>
        <w:contextualSpacing/>
        <w:rPr>
          <w:szCs w:val="20"/>
          <w:lang w:val="en-US"/>
        </w:rPr>
      </w:pPr>
      <w:r>
        <w:rPr>
          <w:szCs w:val="20"/>
          <w:lang w:val="en-US"/>
        </w:rPr>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roofErr w:type="gramStart"/>
      <w:r>
        <w:rPr>
          <w:szCs w:val="20"/>
          <w:lang w:val="en-US"/>
        </w:rPr>
        <w:t>);</w:t>
      </w:r>
      <w:proofErr w:type="gramEnd"/>
    </w:p>
    <w:p w14:paraId="32DE4E55"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Indication is included as part of scheduling DCI:</w:t>
      </w:r>
    </w:p>
    <w:p w14:paraId="156FD5B8" w14:textId="77777777" w:rsidR="00C8224F" w:rsidRPr="005A5314" w:rsidRDefault="00C8224F" w:rsidP="00C8224F">
      <w:pPr>
        <w:pStyle w:val="ListParagraph"/>
        <w:numPr>
          <w:ilvl w:val="3"/>
          <w:numId w:val="28"/>
        </w:numPr>
        <w:spacing w:line="240" w:lineRule="auto"/>
        <w:contextualSpacing/>
        <w:rPr>
          <w:szCs w:val="20"/>
          <w:lang w:val="en-US"/>
        </w:rPr>
      </w:pPr>
      <w:r w:rsidRPr="005A5314">
        <w:rPr>
          <w:color w:val="FF0000"/>
          <w:szCs w:val="20"/>
          <w:lang w:val="en-US"/>
        </w:rPr>
        <w:lastRenderedPageBreak/>
        <w:t>FFS:</w:t>
      </w:r>
      <w:r w:rsidRPr="005A5314">
        <w:rPr>
          <w:szCs w:val="20"/>
          <w:lang w:val="en-US"/>
        </w:rPr>
        <w:t xml:space="preserve"> Bit-field size is one </w:t>
      </w:r>
      <w:proofErr w:type="gramStart"/>
      <w:r w:rsidRPr="005A5314">
        <w:rPr>
          <w:szCs w:val="20"/>
          <w:lang w:val="en-US"/>
        </w:rPr>
        <w:t>bit;</w:t>
      </w:r>
      <w:proofErr w:type="gramEnd"/>
    </w:p>
    <w:p w14:paraId="7E66A837" w14:textId="77777777" w:rsidR="00C8224F" w:rsidRPr="005A5314" w:rsidRDefault="00C8224F" w:rsidP="00C8224F">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&gt;1 </w:t>
      </w:r>
      <w:proofErr w:type="gramStart"/>
      <w:r w:rsidRPr="005A5314">
        <w:rPr>
          <w:szCs w:val="20"/>
          <w:lang w:val="en-US"/>
        </w:rPr>
        <w:t>bit;</w:t>
      </w:r>
      <w:proofErr w:type="gramEnd"/>
    </w:p>
    <w:p w14:paraId="435044E9"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79706D17"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roofErr w:type="gramStart"/>
      <w:r w:rsidRPr="005A5314">
        <w:rPr>
          <w:szCs w:val="20"/>
          <w:lang w:val="en-US"/>
        </w:rPr>
        <w:t>);</w:t>
      </w:r>
      <w:proofErr w:type="gramEnd"/>
    </w:p>
    <w:p w14:paraId="69161260"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Note: Minimum time offset between the end of received dynamic indication and start of gap(s)/restriction(s) occasion</w:t>
      </w:r>
      <w:r>
        <w:rPr>
          <w:szCs w:val="20"/>
          <w:lang w:val="en-US"/>
        </w:rPr>
        <w:t xml:space="preserve"> in time window</w:t>
      </w:r>
      <w:r w:rsidRPr="005A5314">
        <w:rPr>
          <w:szCs w:val="20"/>
          <w:lang w:val="en-US"/>
        </w:rPr>
        <w:t xml:space="preserve"> that is going to be skipped shall be introduced.</w:t>
      </w:r>
    </w:p>
    <w:p w14:paraId="0ECBD301" w14:textId="77777777" w:rsidR="00C8224F" w:rsidRPr="005A5314" w:rsidRDefault="00C8224F" w:rsidP="00C8224F">
      <w:pPr>
        <w:pStyle w:val="ListParagraph"/>
        <w:numPr>
          <w:ilvl w:val="1"/>
          <w:numId w:val="28"/>
        </w:numPr>
        <w:spacing w:line="240" w:lineRule="auto"/>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roofErr w:type="gramStart"/>
      <w:r w:rsidRPr="005A5314">
        <w:rPr>
          <w:szCs w:val="20"/>
          <w:lang w:val="en-US"/>
        </w:rPr>
        <w:t>);</w:t>
      </w:r>
      <w:proofErr w:type="gramEnd"/>
    </w:p>
    <w:p w14:paraId="3C6A96F2"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602D83A0"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DCI format, DCI content, DCI bit-field </w:t>
      </w:r>
      <w:proofErr w:type="gramStart"/>
      <w:r w:rsidRPr="005A5314">
        <w:rPr>
          <w:szCs w:val="20"/>
          <w:lang w:val="en-US"/>
        </w:rPr>
        <w:t>size;</w:t>
      </w:r>
      <w:proofErr w:type="gramEnd"/>
    </w:p>
    <w:p w14:paraId="4D1F766D"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Whether indication is for one or more </w:t>
      </w:r>
      <w:proofErr w:type="gramStart"/>
      <w:r w:rsidRPr="005A5314">
        <w:rPr>
          <w:szCs w:val="20"/>
          <w:lang w:val="en-US"/>
        </w:rPr>
        <w:t>occasions;</w:t>
      </w:r>
      <w:proofErr w:type="gramEnd"/>
    </w:p>
    <w:p w14:paraId="4B0F239D"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1ED62D15" w14:textId="77777777" w:rsidR="00C8224F" w:rsidRPr="005A5314" w:rsidRDefault="00C8224F" w:rsidP="00C8224F">
      <w:pPr>
        <w:pStyle w:val="ListParagraph"/>
        <w:numPr>
          <w:ilvl w:val="0"/>
          <w:numId w:val="28"/>
        </w:numPr>
        <w:spacing w:line="240" w:lineRule="auto"/>
        <w:contextualSpacing/>
        <w:rPr>
          <w:szCs w:val="20"/>
          <w:lang w:val="en-US"/>
        </w:rPr>
      </w:pPr>
      <w:r w:rsidRPr="005A5314">
        <w:rPr>
          <w:szCs w:val="20"/>
          <w:lang w:val="en-US"/>
        </w:rPr>
        <w:t>Alt. 3: Semi-static solution to enable TX/RX in gaps/restrictions that are caused by RRM measurements.</w:t>
      </w:r>
    </w:p>
    <w:p w14:paraId="198C3973"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w:t>
      </w:r>
      <w:proofErr w:type="gramStart"/>
      <w:r w:rsidRPr="005A5314">
        <w:rPr>
          <w:szCs w:val="20"/>
          <w:lang w:val="en-US"/>
        </w:rPr>
        <w:t>restrictions;</w:t>
      </w:r>
      <w:proofErr w:type="gramEnd"/>
    </w:p>
    <w:p w14:paraId="3384BACF"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FFS: Details of pattern:</w:t>
      </w:r>
    </w:p>
    <w:p w14:paraId="05FF5C5D" w14:textId="77777777" w:rsidR="00C8224F" w:rsidRPr="005A5314" w:rsidRDefault="00C8224F" w:rsidP="00C8224F">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periodicity, offset and </w:t>
      </w:r>
      <w:proofErr w:type="gramStart"/>
      <w:r w:rsidRPr="005A5314">
        <w:rPr>
          <w:szCs w:val="20"/>
          <w:lang w:val="en-US"/>
        </w:rPr>
        <w:t>duration;</w:t>
      </w:r>
      <w:proofErr w:type="gramEnd"/>
      <w:r w:rsidRPr="005A5314">
        <w:rPr>
          <w:szCs w:val="20"/>
          <w:lang w:val="en-US"/>
        </w:rPr>
        <w:t xml:space="preserve"> </w:t>
      </w:r>
    </w:p>
    <w:p w14:paraId="30870200" w14:textId="77777777" w:rsidR="00C8224F" w:rsidRPr="005A5314" w:rsidRDefault="00C8224F" w:rsidP="00C8224F">
      <w:pPr>
        <w:pStyle w:val="ListParagraph"/>
        <w:numPr>
          <w:ilvl w:val="3"/>
          <w:numId w:val="28"/>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a </w:t>
      </w:r>
      <w:proofErr w:type="gramStart"/>
      <w:r w:rsidRPr="005A5314">
        <w:rPr>
          <w:szCs w:val="20"/>
          <w:lang w:val="en-US"/>
        </w:rPr>
        <w:t>bitmap;</w:t>
      </w:r>
      <w:proofErr w:type="gramEnd"/>
    </w:p>
    <w:p w14:paraId="466485E7" w14:textId="77777777" w:rsidR="00C8224F" w:rsidRPr="005A5314" w:rsidRDefault="00C8224F" w:rsidP="00C8224F">
      <w:pPr>
        <w:pStyle w:val="ListParagraph"/>
        <w:numPr>
          <w:ilvl w:val="2"/>
          <w:numId w:val="28"/>
        </w:numPr>
        <w:spacing w:line="240" w:lineRule="auto"/>
        <w:contextualSpacing/>
        <w:rPr>
          <w:szCs w:val="20"/>
          <w:lang w:val="en-US"/>
        </w:rPr>
      </w:pPr>
      <w:r w:rsidRPr="005A5314">
        <w:rPr>
          <w:szCs w:val="20"/>
          <w:lang w:val="en-US"/>
        </w:rPr>
        <w:t xml:space="preserve">FFS: whether a pattern is applied to all or subset of configured MG configurations/scheduling restrictions. </w:t>
      </w:r>
    </w:p>
    <w:p w14:paraId="1971C8D6"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xml:space="preserve">: Gaps/restrictions that are caused by RRM measurements are skipped if collided with </w:t>
      </w:r>
      <w:proofErr w:type="gramStart"/>
      <w:r w:rsidRPr="005A5314">
        <w:rPr>
          <w:szCs w:val="20"/>
          <w:lang w:val="en-US"/>
        </w:rPr>
        <w:t>particular semi-</w:t>
      </w:r>
      <w:proofErr w:type="gramEnd"/>
      <w:r w:rsidRPr="005A5314">
        <w:rPr>
          <w:szCs w:val="20"/>
          <w:lang w:val="en-US"/>
        </w:rPr>
        <w:t>statically pre-configured Tx/Rx occasions.</w:t>
      </w:r>
    </w:p>
    <w:p w14:paraId="3D326C05" w14:textId="77777777" w:rsidR="00C8224F" w:rsidRPr="005A5314" w:rsidRDefault="00C8224F" w:rsidP="00C8224F">
      <w:pPr>
        <w:pStyle w:val="ListParagraph"/>
        <w:numPr>
          <w:ilvl w:val="1"/>
          <w:numId w:val="28"/>
        </w:numPr>
        <w:spacing w:line="240" w:lineRule="auto"/>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xml:space="preserve">: Gaps/restrictions that are caused by RRM measurements are skipped based on semi-statically configured priority information for </w:t>
      </w:r>
      <w:proofErr w:type="gramStart"/>
      <w:r w:rsidRPr="005A5314">
        <w:rPr>
          <w:szCs w:val="20"/>
          <w:lang w:val="en-US"/>
        </w:rPr>
        <w:t>particular semi-</w:t>
      </w:r>
      <w:proofErr w:type="gramEnd"/>
      <w:r w:rsidRPr="005A5314">
        <w:rPr>
          <w:szCs w:val="20"/>
          <w:lang w:val="en-US"/>
        </w:rPr>
        <w:t>statically pre-configured Tx/Rx and/or particular gaps/restrictions.</w:t>
      </w:r>
    </w:p>
    <w:p w14:paraId="5266D116" w14:textId="77777777" w:rsidR="00C8224F" w:rsidRDefault="00C8224F" w:rsidP="00C8224F"/>
    <w:p w14:paraId="4D700797" w14:textId="77777777" w:rsidR="00C8224F" w:rsidRPr="007643A3" w:rsidRDefault="00C8224F" w:rsidP="00C8224F">
      <w:pPr>
        <w:rPr>
          <w:b/>
          <w:bCs/>
          <w:lang w:eastAsia="ko-KR"/>
        </w:rPr>
      </w:pPr>
      <w:r w:rsidRPr="004A5586">
        <w:rPr>
          <w:rFonts w:hint="eastAsia"/>
          <w:b/>
          <w:bCs/>
          <w:lang w:eastAsia="ko-KR"/>
        </w:rPr>
        <w:t>C</w:t>
      </w:r>
      <w:r w:rsidRPr="004A5586">
        <w:rPr>
          <w:b/>
          <w:bCs/>
          <w:lang w:eastAsia="ko-KR"/>
        </w:rPr>
        <w:t>onclusion</w:t>
      </w:r>
    </w:p>
    <w:p w14:paraId="5DE01A73" w14:textId="77777777" w:rsidR="00C8224F" w:rsidRDefault="00C8224F" w:rsidP="00C8224F">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79638B82" w14:textId="77777777" w:rsidR="00C8224F" w:rsidRPr="007643A3" w:rsidRDefault="00C8224F" w:rsidP="00C8224F">
      <w:pPr>
        <w:rPr>
          <w:lang w:eastAsia="x-none"/>
        </w:rPr>
      </w:pPr>
    </w:p>
    <w:p w14:paraId="7AEC0358" w14:textId="77777777" w:rsidR="00C8224F" w:rsidRDefault="00C8224F" w:rsidP="00C8224F">
      <w:pPr>
        <w:rPr>
          <w:lang w:eastAsia="x-none"/>
        </w:rPr>
      </w:pPr>
    </w:p>
    <w:p w14:paraId="4B493064" w14:textId="0BCA83BC" w:rsidR="00C8224F" w:rsidRPr="009E5332" w:rsidRDefault="00C8224F" w:rsidP="00C8224F">
      <w:r>
        <w:rPr>
          <w:highlight w:val="green"/>
        </w:rPr>
        <w:t>Agreement</w:t>
      </w:r>
      <w:r w:rsidRPr="009E5332">
        <w:rPr>
          <w:highlight w:val="green"/>
        </w:rPr>
        <w:t>:</w:t>
      </w:r>
    </w:p>
    <w:p w14:paraId="51D25C0C" w14:textId="77777777" w:rsidR="00C8224F" w:rsidRDefault="00C8224F" w:rsidP="00C8224F">
      <w:r w:rsidRPr="009E5332">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C8224F" w14:paraId="48B3DB67" w14:textId="77777777">
        <w:tc>
          <w:tcPr>
            <w:tcW w:w="9634" w:type="dxa"/>
          </w:tcPr>
          <w:p w14:paraId="0E220B88" w14:textId="77777777" w:rsidR="00C8224F" w:rsidRDefault="00C8224F">
            <w:pPr>
              <w:spacing w:afterLines="50" w:after="120"/>
              <w:rPr>
                <w:rFonts w:cs="Arial"/>
                <w:b/>
              </w:rPr>
            </w:pPr>
            <w:r>
              <w:rPr>
                <w:rFonts w:cs="Arial"/>
                <w:b/>
              </w:rPr>
              <w:t>1. Overall Description:</w:t>
            </w:r>
          </w:p>
          <w:p w14:paraId="4B212BB5" w14:textId="77777777" w:rsidR="00C8224F" w:rsidRDefault="00C8224F">
            <w:r>
              <w:t xml:space="preserve">RAN1 discussed UE assistance information related to measurements occasions </w:t>
            </w:r>
            <w:r w:rsidRPr="00490E3F">
              <w:t xml:space="preserve">and </w:t>
            </w:r>
            <w:r w:rsidRPr="00490E3F">
              <w:rPr>
                <w:color w:val="000000" w:themeColor="text1"/>
              </w:rPr>
              <w:t>related to channel conditions, traffic, UE mobility</w:t>
            </w:r>
            <w:r w:rsidRPr="00490E3F">
              <w:t xml:space="preserve">. </w:t>
            </w:r>
            <w:r w:rsidRPr="00490E3F">
              <w:rPr>
                <w:color w:val="00B050"/>
              </w:rPr>
              <w:t>The following agreement and conclusions were agreed</w:t>
            </w:r>
            <w:r w:rsidRPr="00490E3F">
              <w:t>:</w:t>
            </w:r>
          </w:p>
          <w:tbl>
            <w:tblPr>
              <w:tblStyle w:val="TableGrid"/>
              <w:tblW w:w="0" w:type="auto"/>
              <w:tblLook w:val="04A0" w:firstRow="1" w:lastRow="0" w:firstColumn="1" w:lastColumn="0" w:noHBand="0" w:noVBand="1"/>
            </w:tblPr>
            <w:tblGrid>
              <w:gridCol w:w="9267"/>
            </w:tblGrid>
            <w:tr w:rsidR="00C8224F" w14:paraId="698E76F2" w14:textId="77777777">
              <w:tc>
                <w:tcPr>
                  <w:tcW w:w="9267" w:type="dxa"/>
                </w:tcPr>
                <w:p w14:paraId="5296ADA6" w14:textId="77777777" w:rsidR="00C8224F" w:rsidRDefault="00C8224F">
                  <w:pPr>
                    <w:rPr>
                      <w:b/>
                      <w:bCs/>
                    </w:rPr>
                  </w:pPr>
                  <w:r>
                    <w:rPr>
                      <w:b/>
                      <w:bCs/>
                      <w:highlight w:val="green"/>
                    </w:rPr>
                    <w:lastRenderedPageBreak/>
                    <w:t>Agreement</w:t>
                  </w:r>
                </w:p>
                <w:p w14:paraId="79908C8C" w14:textId="77777777" w:rsidR="00C8224F" w:rsidRDefault="00C8224F">
                  <w:r>
                    <w:t xml:space="preserve">RAN1 continues to discuss and decide </w:t>
                  </w:r>
                  <w:proofErr w:type="gramStart"/>
                  <w:r>
                    <w:t>whether or not</w:t>
                  </w:r>
                  <w:proofErr w:type="gramEnd"/>
                  <w:r>
                    <w:t xml:space="preserve"> to introduce new UE assistance information for solution(s) to enable Tx/Rx in gaps/restrictions that are caused by RRM measurements. At least the following UE assistance information is considered for further study:</w:t>
                  </w:r>
                </w:p>
                <w:p w14:paraId="396CCF7F" w14:textId="77777777" w:rsidR="00C8224F" w:rsidRDefault="00C8224F" w:rsidP="00C8224F">
                  <w:pPr>
                    <w:pStyle w:val="ListParagraph"/>
                    <w:numPr>
                      <w:ilvl w:val="0"/>
                      <w:numId w:val="35"/>
                    </w:numPr>
                    <w:spacing w:line="240" w:lineRule="auto"/>
                    <w:contextualSpacing/>
                    <w:rPr>
                      <w:szCs w:val="20"/>
                      <w:lang w:val="en-US"/>
                    </w:rPr>
                  </w:pPr>
                  <w:r>
                    <w:rPr>
                      <w:szCs w:val="20"/>
                      <w:lang w:val="en-US"/>
                    </w:rPr>
                    <w:t>FFS: UE assistance information related to measurement occasions:</w:t>
                  </w:r>
                </w:p>
                <w:p w14:paraId="1E60FFB3" w14:textId="77777777" w:rsidR="00C8224F" w:rsidRDefault="00C8224F" w:rsidP="00C8224F">
                  <w:pPr>
                    <w:pStyle w:val="ListParagraph"/>
                    <w:numPr>
                      <w:ilvl w:val="1"/>
                      <w:numId w:val="35"/>
                    </w:numPr>
                    <w:spacing w:line="240" w:lineRule="auto"/>
                    <w:contextualSpacing/>
                    <w:jc w:val="both"/>
                    <w:rPr>
                      <w:szCs w:val="20"/>
                      <w:lang w:val="en-US"/>
                    </w:rPr>
                  </w:pPr>
                  <w:r>
                    <w:rPr>
                      <w:szCs w:val="20"/>
                      <w:lang w:val="en-US"/>
                    </w:rPr>
                    <w:t xml:space="preserve">FFS: The number of needed measurement gaps/SMTC with restrictions within a time </w:t>
                  </w:r>
                  <w:proofErr w:type="gramStart"/>
                  <w:r>
                    <w:rPr>
                      <w:szCs w:val="20"/>
                      <w:lang w:val="en-US"/>
                    </w:rPr>
                    <w:t>period;</w:t>
                  </w:r>
                  <w:proofErr w:type="gramEnd"/>
                  <w:r>
                    <w:rPr>
                      <w:szCs w:val="20"/>
                      <w:lang w:val="en-US"/>
                    </w:rPr>
                    <w:t xml:space="preserve"> </w:t>
                  </w:r>
                </w:p>
                <w:p w14:paraId="0A3E3139" w14:textId="77777777" w:rsidR="00C8224F" w:rsidRDefault="00C8224F" w:rsidP="00C8224F">
                  <w:pPr>
                    <w:pStyle w:val="ListParagraph"/>
                    <w:numPr>
                      <w:ilvl w:val="1"/>
                      <w:numId w:val="35"/>
                    </w:numPr>
                    <w:spacing w:line="240" w:lineRule="auto"/>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w:t>
                  </w:r>
                  <w:proofErr w:type="gramStart"/>
                  <w:r>
                    <w:rPr>
                      <w:szCs w:val="20"/>
                      <w:lang w:val="en-US"/>
                    </w:rPr>
                    <w:t>period;</w:t>
                  </w:r>
                  <w:proofErr w:type="gramEnd"/>
                </w:p>
                <w:p w14:paraId="0EF31E38" w14:textId="77777777" w:rsidR="00C8224F" w:rsidRDefault="00C8224F" w:rsidP="00C8224F">
                  <w:pPr>
                    <w:pStyle w:val="ListParagraph"/>
                    <w:numPr>
                      <w:ilvl w:val="1"/>
                      <w:numId w:val="35"/>
                    </w:numPr>
                    <w:spacing w:line="240" w:lineRule="auto"/>
                    <w:contextualSpacing/>
                    <w:jc w:val="both"/>
                    <w:rPr>
                      <w:szCs w:val="20"/>
                      <w:lang w:val="en-US"/>
                    </w:rPr>
                  </w:pPr>
                  <w:r>
                    <w:rPr>
                      <w:szCs w:val="20"/>
                      <w:lang w:val="en-US"/>
                    </w:rPr>
                    <w:t xml:space="preserve">FFS: The number of required SSBs within a time </w:t>
                  </w:r>
                  <w:proofErr w:type="gramStart"/>
                  <w:r>
                    <w:rPr>
                      <w:szCs w:val="20"/>
                      <w:lang w:val="en-US"/>
                    </w:rPr>
                    <w:t>period;</w:t>
                  </w:r>
                  <w:proofErr w:type="gramEnd"/>
                </w:p>
                <w:p w14:paraId="1FDAFAE6" w14:textId="77777777" w:rsidR="00C8224F" w:rsidRDefault="00C8224F" w:rsidP="00C8224F">
                  <w:pPr>
                    <w:pStyle w:val="ListParagraph"/>
                    <w:numPr>
                      <w:ilvl w:val="1"/>
                      <w:numId w:val="35"/>
                    </w:numPr>
                    <w:spacing w:line="240" w:lineRule="auto"/>
                    <w:contextualSpacing/>
                    <w:jc w:val="both"/>
                    <w:rPr>
                      <w:szCs w:val="20"/>
                      <w:lang w:val="en-US"/>
                    </w:rPr>
                  </w:pPr>
                  <w:r>
                    <w:rPr>
                      <w:szCs w:val="20"/>
                      <w:lang w:val="en-US"/>
                    </w:rPr>
                    <w:t xml:space="preserve">FFS: The number of consecutive RRM measurements that can be </w:t>
                  </w:r>
                  <w:proofErr w:type="gramStart"/>
                  <w:r>
                    <w:rPr>
                      <w:szCs w:val="20"/>
                      <w:lang w:val="en-US"/>
                    </w:rPr>
                    <w:t>skipped;</w:t>
                  </w:r>
                  <w:proofErr w:type="gramEnd"/>
                </w:p>
                <w:p w14:paraId="2ED81802" w14:textId="77777777" w:rsidR="00C8224F" w:rsidRDefault="00C8224F" w:rsidP="00C8224F">
                  <w:pPr>
                    <w:pStyle w:val="ListParagraph"/>
                    <w:numPr>
                      <w:ilvl w:val="1"/>
                      <w:numId w:val="35"/>
                    </w:numPr>
                    <w:spacing w:line="240" w:lineRule="auto"/>
                    <w:contextualSpacing/>
                    <w:jc w:val="both"/>
                    <w:rPr>
                      <w:szCs w:val="20"/>
                      <w:lang w:val="en-US" w:eastAsia="ko-KR"/>
                    </w:rPr>
                  </w:pPr>
                  <w:r>
                    <w:rPr>
                      <w:szCs w:val="20"/>
                      <w:lang w:val="en-US" w:eastAsia="ko-KR"/>
                    </w:rPr>
                    <w:t xml:space="preserve">FFS: The maximum interval between two consecutively reserved gap/restriction occasions for RRM </w:t>
                  </w:r>
                  <w:proofErr w:type="gramStart"/>
                  <w:r>
                    <w:rPr>
                      <w:szCs w:val="20"/>
                      <w:lang w:val="en-US" w:eastAsia="ko-KR"/>
                    </w:rPr>
                    <w:t>measurements;</w:t>
                  </w:r>
                  <w:proofErr w:type="gramEnd"/>
                </w:p>
                <w:p w14:paraId="331DBF06" w14:textId="77777777" w:rsidR="00C8224F" w:rsidRDefault="00C8224F" w:rsidP="00C8224F">
                  <w:pPr>
                    <w:pStyle w:val="ListParagraph"/>
                    <w:numPr>
                      <w:ilvl w:val="1"/>
                      <w:numId w:val="35"/>
                    </w:numPr>
                    <w:spacing w:line="240" w:lineRule="auto"/>
                    <w:contextualSpacing/>
                    <w:rPr>
                      <w:szCs w:val="20"/>
                      <w:lang w:val="en-US"/>
                    </w:rPr>
                  </w:pPr>
                  <w:r>
                    <w:rPr>
                      <w:szCs w:val="20"/>
                      <w:lang w:val="en-US"/>
                    </w:rPr>
                    <w:t xml:space="preserve">FFS: The patterns of gap(s)/restriction(s) where skipping is feasible or </w:t>
                  </w:r>
                  <w:proofErr w:type="gramStart"/>
                  <w:r>
                    <w:rPr>
                      <w:szCs w:val="20"/>
                      <w:lang w:val="en-US"/>
                    </w:rPr>
                    <w:t>acceptable;</w:t>
                  </w:r>
                  <w:proofErr w:type="gramEnd"/>
                  <w:r>
                    <w:rPr>
                      <w:szCs w:val="20"/>
                      <w:lang w:val="en-US"/>
                    </w:rPr>
                    <w:t xml:space="preserve">  </w:t>
                  </w:r>
                </w:p>
                <w:p w14:paraId="173608CC" w14:textId="77777777" w:rsidR="00C8224F" w:rsidRDefault="00C8224F" w:rsidP="00C8224F">
                  <w:pPr>
                    <w:pStyle w:val="ListParagraph"/>
                    <w:numPr>
                      <w:ilvl w:val="0"/>
                      <w:numId w:val="35"/>
                    </w:numPr>
                    <w:spacing w:line="240" w:lineRule="auto"/>
                    <w:contextualSpacing/>
                    <w:rPr>
                      <w:szCs w:val="20"/>
                      <w:lang w:val="en-US"/>
                    </w:rPr>
                  </w:pPr>
                  <w:r>
                    <w:rPr>
                      <w:szCs w:val="20"/>
                      <w:lang w:val="en-US"/>
                    </w:rPr>
                    <w:t>FFS: UE assistance information related to channel conditions:</w:t>
                  </w:r>
                </w:p>
                <w:p w14:paraId="0EFC35C1" w14:textId="77777777" w:rsidR="00C8224F" w:rsidRDefault="00C8224F" w:rsidP="00C8224F">
                  <w:pPr>
                    <w:pStyle w:val="ListParagraph"/>
                    <w:numPr>
                      <w:ilvl w:val="1"/>
                      <w:numId w:val="35"/>
                    </w:numPr>
                    <w:spacing w:line="240" w:lineRule="auto"/>
                    <w:contextualSpacing/>
                    <w:rPr>
                      <w:szCs w:val="20"/>
                      <w:lang w:val="en-US"/>
                    </w:rPr>
                  </w:pPr>
                  <w:r>
                    <w:rPr>
                      <w:szCs w:val="20"/>
                      <w:lang w:val="en-US"/>
                    </w:rPr>
                    <w:t>FFS: RSRP is below/above search threshold (s-</w:t>
                  </w:r>
                  <w:proofErr w:type="spellStart"/>
                  <w:r>
                    <w:rPr>
                      <w:szCs w:val="20"/>
                      <w:lang w:val="en-US"/>
                    </w:rPr>
                    <w:t>MeasureConfig</w:t>
                  </w:r>
                  <w:proofErr w:type="spellEnd"/>
                  <w:proofErr w:type="gramStart"/>
                  <w:r>
                    <w:rPr>
                      <w:szCs w:val="20"/>
                      <w:lang w:val="en-US"/>
                    </w:rPr>
                    <w:t>);</w:t>
                  </w:r>
                  <w:proofErr w:type="gramEnd"/>
                </w:p>
                <w:p w14:paraId="7CA6F710" w14:textId="77777777" w:rsidR="00C8224F" w:rsidRDefault="00C8224F" w:rsidP="00C8224F">
                  <w:pPr>
                    <w:pStyle w:val="ListParagraph"/>
                    <w:numPr>
                      <w:ilvl w:val="0"/>
                      <w:numId w:val="35"/>
                    </w:numPr>
                    <w:spacing w:line="240" w:lineRule="auto"/>
                    <w:contextualSpacing/>
                    <w:rPr>
                      <w:szCs w:val="20"/>
                      <w:lang w:val="en-US"/>
                    </w:rPr>
                  </w:pPr>
                  <w:r>
                    <w:rPr>
                      <w:szCs w:val="20"/>
                      <w:lang w:val="en-US"/>
                    </w:rPr>
                    <w:t>FFS: UE assistance information related to traffic:</w:t>
                  </w:r>
                </w:p>
                <w:p w14:paraId="2C612BBB" w14:textId="77777777" w:rsidR="00C8224F" w:rsidRDefault="00C8224F" w:rsidP="00C8224F">
                  <w:pPr>
                    <w:pStyle w:val="ListParagraph"/>
                    <w:numPr>
                      <w:ilvl w:val="1"/>
                      <w:numId w:val="35"/>
                    </w:numPr>
                    <w:spacing w:line="240" w:lineRule="auto"/>
                    <w:contextualSpacing/>
                    <w:rPr>
                      <w:szCs w:val="20"/>
                      <w:lang w:val="en-US"/>
                    </w:rPr>
                  </w:pPr>
                  <w:r>
                    <w:rPr>
                      <w:szCs w:val="20"/>
                      <w:lang w:val="en-US"/>
                    </w:rPr>
                    <w:t>FFS: PSI (PDU set importance</w:t>
                  </w:r>
                  <w:proofErr w:type="gramStart"/>
                  <w:r>
                    <w:rPr>
                      <w:szCs w:val="20"/>
                      <w:lang w:val="en-US"/>
                    </w:rPr>
                    <w:t>);</w:t>
                  </w:r>
                  <w:proofErr w:type="gramEnd"/>
                </w:p>
                <w:p w14:paraId="26D775C8" w14:textId="77777777" w:rsidR="00C8224F" w:rsidRDefault="00C8224F" w:rsidP="00C8224F">
                  <w:pPr>
                    <w:pStyle w:val="ListParagraph"/>
                    <w:numPr>
                      <w:ilvl w:val="0"/>
                      <w:numId w:val="35"/>
                    </w:numPr>
                    <w:spacing w:line="240" w:lineRule="auto"/>
                    <w:contextualSpacing/>
                    <w:rPr>
                      <w:szCs w:val="20"/>
                      <w:lang w:val="en-US"/>
                    </w:rPr>
                  </w:pPr>
                  <w:r>
                    <w:rPr>
                      <w:szCs w:val="20"/>
                      <w:lang w:val="en-US"/>
                    </w:rPr>
                    <w:t>FFS: UE assistance information related to UE mobility:</w:t>
                  </w:r>
                </w:p>
                <w:p w14:paraId="32CE531F" w14:textId="77777777" w:rsidR="00C8224F" w:rsidRDefault="00C8224F" w:rsidP="00C8224F">
                  <w:pPr>
                    <w:pStyle w:val="ListParagraph"/>
                    <w:numPr>
                      <w:ilvl w:val="1"/>
                      <w:numId w:val="35"/>
                    </w:numPr>
                    <w:spacing w:line="240" w:lineRule="auto"/>
                    <w:contextualSpacing/>
                    <w:rPr>
                      <w:szCs w:val="20"/>
                      <w:lang w:val="en-US"/>
                    </w:rPr>
                  </w:pPr>
                  <w:r>
                    <w:rPr>
                      <w:szCs w:val="20"/>
                      <w:lang w:val="en-US"/>
                    </w:rPr>
                    <w:t xml:space="preserve">FFS: L3 parameters related to mobility, e.g., </w:t>
                  </w:r>
                  <w:proofErr w:type="gramStart"/>
                  <w:r>
                    <w:rPr>
                      <w:szCs w:val="20"/>
                      <w:lang w:val="en-US"/>
                    </w:rPr>
                    <w:t>static</w:t>
                  </w:r>
                  <w:proofErr w:type="gramEnd"/>
                  <w:r>
                    <w:rPr>
                      <w:szCs w:val="20"/>
                      <w:lang w:val="en-US"/>
                    </w:rPr>
                    <w:t xml:space="preserve"> or not</w:t>
                  </w:r>
                </w:p>
                <w:p w14:paraId="3057A175" w14:textId="77777777" w:rsidR="00C8224F" w:rsidRDefault="00C8224F">
                  <w:pPr>
                    <w:pStyle w:val="ListParagraph"/>
                    <w:ind w:left="800"/>
                    <w:rPr>
                      <w:szCs w:val="20"/>
                      <w:lang w:val="en-US"/>
                    </w:rPr>
                  </w:pPr>
                  <w:r>
                    <w:rPr>
                      <w:szCs w:val="20"/>
                      <w:lang w:val="en-US"/>
                    </w:rPr>
                    <w:t xml:space="preserve">Companies are encouraged to provide additional details (e.g.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2CD9CD23" w14:textId="77777777" w:rsidR="00C8224F" w:rsidRDefault="00C8224F">
                  <w:pPr>
                    <w:pStyle w:val="ListParagraph"/>
                    <w:ind w:left="800"/>
                    <w:rPr>
                      <w:szCs w:val="20"/>
                      <w:lang w:val="en-US"/>
                    </w:rPr>
                  </w:pPr>
                  <w:r>
                    <w:rPr>
                      <w:szCs w:val="20"/>
                      <w:lang w:val="en-US"/>
                    </w:rPr>
                    <w:t xml:space="preserve">Note: From specification point of view, there is no mandated gNB behavior in response to any of the UE assistance information. </w:t>
                  </w:r>
                </w:p>
                <w:p w14:paraId="3A9F8411" w14:textId="77777777" w:rsidR="00C8224F" w:rsidRDefault="00C8224F">
                  <w:pPr>
                    <w:pStyle w:val="ListParagraph"/>
                    <w:ind w:left="800"/>
                    <w:rPr>
                      <w:szCs w:val="20"/>
                      <w:lang w:val="en-US"/>
                    </w:rPr>
                  </w:pPr>
                  <w:r>
                    <w:rPr>
                      <w:szCs w:val="20"/>
                      <w:lang w:val="en-US"/>
                    </w:rPr>
                    <w:t>RAN1 to make decision, from RAN1 perspective, in RAN1#117 on the support of UE assistance information.</w:t>
                  </w:r>
                </w:p>
                <w:p w14:paraId="149A5D8A" w14:textId="77777777" w:rsidR="00C8224F" w:rsidRDefault="00C8224F"/>
                <w:p w14:paraId="0103370D" w14:textId="77777777" w:rsidR="00C8224F" w:rsidRPr="00DF6E93" w:rsidRDefault="00C8224F">
                  <w:pPr>
                    <w:rPr>
                      <w:b/>
                      <w:bCs/>
                    </w:rPr>
                  </w:pPr>
                  <w:r w:rsidRPr="001B74F1">
                    <w:rPr>
                      <w:b/>
                      <w:bCs/>
                    </w:rPr>
                    <w:t>Conclusion</w:t>
                  </w:r>
                </w:p>
                <w:p w14:paraId="73639EDF" w14:textId="77777777" w:rsidR="00C8224F" w:rsidRDefault="00C8224F">
                  <w:pPr>
                    <w:rPr>
                      <w:color w:val="000000" w:themeColor="text1"/>
                    </w:rPr>
                  </w:pPr>
                  <w:r>
                    <w:rPr>
                      <w:color w:val="000000" w:themeColor="text1"/>
                    </w:rPr>
                    <w:t>RAN1 does not further discuss new UE assistance information related to channel conditions, traffic, UE mobility.</w:t>
                  </w:r>
                </w:p>
                <w:p w14:paraId="4FD2D735" w14:textId="77777777" w:rsidR="00C8224F" w:rsidRDefault="00C8224F">
                  <w:pPr>
                    <w:rPr>
                      <w:color w:val="000000" w:themeColor="text1"/>
                    </w:rPr>
                  </w:pPr>
                </w:p>
                <w:p w14:paraId="6696FDEB" w14:textId="77777777" w:rsidR="00C8224F" w:rsidRPr="00520E10" w:rsidRDefault="00C8224F">
                  <w:pPr>
                    <w:rPr>
                      <w:b/>
                      <w:bCs/>
                      <w:lang w:eastAsia="ko-KR"/>
                    </w:rPr>
                  </w:pPr>
                  <w:r w:rsidRPr="00520E10">
                    <w:rPr>
                      <w:rFonts w:hint="eastAsia"/>
                      <w:b/>
                      <w:bCs/>
                      <w:lang w:eastAsia="ko-KR"/>
                    </w:rPr>
                    <w:t>C</w:t>
                  </w:r>
                  <w:r w:rsidRPr="00520E10">
                    <w:rPr>
                      <w:b/>
                      <w:bCs/>
                      <w:lang w:eastAsia="ko-KR"/>
                    </w:rPr>
                    <w:t>onclusion</w:t>
                  </w:r>
                </w:p>
                <w:p w14:paraId="49980F44" w14:textId="77777777" w:rsidR="00C8224F" w:rsidRPr="00520E10" w:rsidRDefault="00C8224F">
                  <w:r w:rsidRPr="00520E10">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9761A8D" w14:textId="77777777" w:rsidR="00C8224F" w:rsidRDefault="00C8224F"/>
          <w:p w14:paraId="62E557A1" w14:textId="77777777" w:rsidR="00C8224F" w:rsidRDefault="00C8224F">
            <w:r>
              <w:t xml:space="preserve">Particularly, </w:t>
            </w:r>
            <w:r w:rsidRPr="003F2415">
              <w:rPr>
                <w:color w:val="00B050"/>
              </w:rPr>
              <w:t xml:space="preserve">it was discussed </w:t>
            </w:r>
            <w:r>
              <w:t xml:space="preserve">whether impact on RRM performance from skipping measurement occasions may be reduced if UE sends additional information: </w:t>
            </w:r>
          </w:p>
          <w:p w14:paraId="135FB579" w14:textId="77777777" w:rsidR="00C8224F" w:rsidRDefault="00C8224F" w:rsidP="00C8224F">
            <w:pPr>
              <w:pStyle w:val="ListParagraph"/>
              <w:numPr>
                <w:ilvl w:val="0"/>
                <w:numId w:val="42"/>
              </w:numPr>
              <w:spacing w:line="240" w:lineRule="auto"/>
              <w:contextualSpacing/>
              <w:jc w:val="both"/>
              <w:rPr>
                <w:szCs w:val="20"/>
                <w:lang w:val="en-US"/>
              </w:rPr>
            </w:pPr>
            <w:r>
              <w:rPr>
                <w:szCs w:val="20"/>
                <w:lang w:val="en-US"/>
              </w:rPr>
              <w:t xml:space="preserve">Information about the maximum number of MGs/SMTC with restrictions that can be skipped within </w:t>
            </w:r>
            <w:proofErr w:type="gramStart"/>
            <w:r>
              <w:rPr>
                <w:szCs w:val="20"/>
                <w:lang w:val="en-US"/>
              </w:rPr>
              <w:t>a time period</w:t>
            </w:r>
            <w:proofErr w:type="gramEnd"/>
            <w:r>
              <w:rPr>
                <w:szCs w:val="20"/>
                <w:lang w:val="en-US"/>
              </w:rPr>
              <w:t xml:space="preserve">. </w:t>
            </w:r>
          </w:p>
          <w:p w14:paraId="59C1B1B5" w14:textId="77777777" w:rsidR="00C8224F" w:rsidRDefault="00C8224F" w:rsidP="00C8224F">
            <w:pPr>
              <w:pStyle w:val="ListParagraph"/>
              <w:numPr>
                <w:ilvl w:val="0"/>
                <w:numId w:val="42"/>
              </w:numPr>
              <w:spacing w:line="240" w:lineRule="auto"/>
              <w:contextualSpacing/>
              <w:jc w:val="both"/>
              <w:rPr>
                <w:szCs w:val="20"/>
                <w:lang w:val="en-US"/>
              </w:rPr>
            </w:pPr>
            <w:r>
              <w:rPr>
                <w:szCs w:val="20"/>
                <w:lang w:val="en-US"/>
              </w:rPr>
              <w:t>Information about the patterns of gap(s)/restriction(s) where skipping is feasible or acceptable.</w:t>
            </w:r>
          </w:p>
          <w:p w14:paraId="76CB42EB" w14:textId="77777777" w:rsidR="00C8224F" w:rsidRDefault="00C8224F"/>
          <w:p w14:paraId="6ED32D3A" w14:textId="77777777" w:rsidR="00C8224F" w:rsidRDefault="00C8224F">
            <w:pPr>
              <w:spacing w:after="120"/>
              <w:rPr>
                <w:rFonts w:cs="Arial"/>
                <w:b/>
              </w:rPr>
            </w:pPr>
            <w:r>
              <w:rPr>
                <w:rFonts w:cs="Arial"/>
                <w:b/>
              </w:rPr>
              <w:t>2. Actions:</w:t>
            </w:r>
          </w:p>
          <w:p w14:paraId="367AEDA7" w14:textId="77777777" w:rsidR="00C8224F" w:rsidRDefault="00C8224F">
            <w:pPr>
              <w:spacing w:after="120"/>
              <w:ind w:left="1985" w:hanging="1985"/>
              <w:rPr>
                <w:b/>
              </w:rPr>
            </w:pPr>
            <w:r>
              <w:rPr>
                <w:b/>
              </w:rPr>
              <w:t>To RAN4:</w:t>
            </w:r>
          </w:p>
          <w:p w14:paraId="24FBE295" w14:textId="77777777" w:rsidR="00C8224F" w:rsidRDefault="00C8224F">
            <w:pPr>
              <w:rPr>
                <w:color w:val="FF0000"/>
              </w:rPr>
            </w:pPr>
            <w:r w:rsidRPr="00AC5629">
              <w:rPr>
                <w:b/>
              </w:rPr>
              <w:t xml:space="preserve">ACTION: </w:t>
            </w:r>
            <w:r w:rsidRPr="00AC5629">
              <w:rPr>
                <w:b/>
              </w:rPr>
              <w:tab/>
            </w:r>
            <w:r w:rsidRPr="00AC5629">
              <w:t xml:space="preserve">RAN1 kindly asks RAN4 to consider the above information into account and decide </w:t>
            </w:r>
            <w:proofErr w:type="gramStart"/>
            <w:r w:rsidRPr="00AC5629">
              <w:t>whether or not</w:t>
            </w:r>
            <w:proofErr w:type="gramEnd"/>
            <w:r w:rsidRPr="00AC5629">
              <w:t xml:space="preserve"> to introduce any UE assistance information related to measurement occasions.</w:t>
            </w:r>
          </w:p>
          <w:p w14:paraId="6E302978" w14:textId="77777777" w:rsidR="00C8224F" w:rsidRPr="00A96F53" w:rsidRDefault="00C8224F">
            <w:pPr>
              <w:spacing w:after="120"/>
              <w:ind w:left="993" w:hanging="993"/>
            </w:pPr>
          </w:p>
        </w:tc>
      </w:tr>
    </w:tbl>
    <w:p w14:paraId="36F4CD2B" w14:textId="77777777" w:rsidR="00C8224F" w:rsidRPr="00E551BB" w:rsidRDefault="00C8224F" w:rsidP="00C8224F">
      <w:pPr>
        <w:rPr>
          <w:lang w:eastAsia="ko-KR"/>
        </w:rPr>
      </w:pPr>
      <w:r w:rsidRPr="00777ECE">
        <w:rPr>
          <w:rFonts w:hint="eastAsia"/>
          <w:highlight w:val="green"/>
          <w:lang w:eastAsia="ko-KR"/>
        </w:rPr>
        <w:lastRenderedPageBreak/>
        <w:t>F</w:t>
      </w:r>
      <w:r w:rsidRPr="00777ECE">
        <w:rPr>
          <w:highlight w:val="green"/>
          <w:lang w:eastAsia="ko-KR"/>
        </w:rPr>
        <w:t>inal LS in R1-2405736.</w:t>
      </w:r>
    </w:p>
    <w:p w14:paraId="686FC0C9" w14:textId="77777777" w:rsidR="00C8224F" w:rsidRPr="00520E10" w:rsidRDefault="00C8224F" w:rsidP="00C8224F">
      <w:pPr>
        <w:rPr>
          <w:lang w:eastAsia="x-none"/>
        </w:rPr>
      </w:pPr>
    </w:p>
    <w:p w14:paraId="2243DAE1" w14:textId="77777777" w:rsidR="00C8224F" w:rsidRDefault="00C8224F" w:rsidP="00C8224F">
      <w:pPr>
        <w:rPr>
          <w:lang w:eastAsia="x-none"/>
        </w:rPr>
      </w:pPr>
    </w:p>
    <w:p w14:paraId="7AD74104" w14:textId="77777777" w:rsidR="00541A13" w:rsidRPr="002E245C" w:rsidRDefault="00541A13" w:rsidP="00541A13">
      <w:pPr>
        <w:rPr>
          <w:lang w:eastAsia="ja-JP"/>
        </w:rPr>
      </w:pPr>
    </w:p>
    <w:sectPr w:rsidR="00541A13" w:rsidRPr="002E245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A9E9" w14:textId="77777777" w:rsidR="00F91155" w:rsidRDefault="00F91155">
      <w:r>
        <w:separator/>
      </w:r>
    </w:p>
  </w:endnote>
  <w:endnote w:type="continuationSeparator" w:id="0">
    <w:p w14:paraId="53365554" w14:textId="77777777" w:rsidR="00F91155" w:rsidRDefault="00F91155">
      <w:r>
        <w:continuationSeparator/>
      </w:r>
    </w:p>
  </w:endnote>
  <w:endnote w:type="continuationNotice" w:id="1">
    <w:p w14:paraId="17A6DEA1" w14:textId="77777777" w:rsidR="00F91155" w:rsidRDefault="00F911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9BBC0" w14:textId="77777777" w:rsidR="00F91155" w:rsidRDefault="00F91155">
      <w:r>
        <w:separator/>
      </w:r>
    </w:p>
  </w:footnote>
  <w:footnote w:type="continuationSeparator" w:id="0">
    <w:p w14:paraId="3E850455" w14:textId="77777777" w:rsidR="00F91155" w:rsidRDefault="00F91155">
      <w:r>
        <w:continuationSeparator/>
      </w:r>
    </w:p>
  </w:footnote>
  <w:footnote w:type="continuationNotice" w:id="1">
    <w:p w14:paraId="0697A0F5" w14:textId="77777777" w:rsidR="00F91155" w:rsidRDefault="00F911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33349"/>
    <w:multiLevelType w:val="hybridMultilevel"/>
    <w:tmpl w:val="54B2B7C4"/>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7" w15:restartNumberingAfterBreak="0">
    <w:nsid w:val="1B7460DE"/>
    <w:multiLevelType w:val="hybridMultilevel"/>
    <w:tmpl w:val="BAC48A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E1B33CD"/>
    <w:multiLevelType w:val="hybridMultilevel"/>
    <w:tmpl w:val="01E2B916"/>
    <w:lvl w:ilvl="0" w:tplc="20000001">
      <w:start w:val="1"/>
      <w:numFmt w:val="bullet"/>
      <w:lvlText w:val=""/>
      <w:lvlJc w:val="left"/>
      <w:pPr>
        <w:ind w:left="913" w:hanging="360"/>
      </w:pPr>
      <w:rPr>
        <w:rFonts w:ascii="Symbol" w:hAnsi="Symbol" w:hint="default"/>
      </w:rPr>
    </w:lvl>
    <w:lvl w:ilvl="1" w:tplc="20000003">
      <w:start w:val="1"/>
      <w:numFmt w:val="bullet"/>
      <w:lvlText w:val="o"/>
      <w:lvlJc w:val="left"/>
      <w:pPr>
        <w:ind w:left="1633" w:hanging="360"/>
      </w:pPr>
      <w:rPr>
        <w:rFonts w:ascii="Courier New" w:hAnsi="Courier New" w:cs="Courier New" w:hint="default"/>
      </w:rPr>
    </w:lvl>
    <w:lvl w:ilvl="2" w:tplc="20000005" w:tentative="1">
      <w:start w:val="1"/>
      <w:numFmt w:val="bullet"/>
      <w:lvlText w:val=""/>
      <w:lvlJc w:val="left"/>
      <w:pPr>
        <w:ind w:left="2353" w:hanging="360"/>
      </w:pPr>
      <w:rPr>
        <w:rFonts w:ascii="Wingdings" w:hAnsi="Wingdings" w:hint="default"/>
      </w:rPr>
    </w:lvl>
    <w:lvl w:ilvl="3" w:tplc="20000001" w:tentative="1">
      <w:start w:val="1"/>
      <w:numFmt w:val="bullet"/>
      <w:lvlText w:val=""/>
      <w:lvlJc w:val="left"/>
      <w:pPr>
        <w:ind w:left="3073" w:hanging="360"/>
      </w:pPr>
      <w:rPr>
        <w:rFonts w:ascii="Symbol" w:hAnsi="Symbol" w:hint="default"/>
      </w:rPr>
    </w:lvl>
    <w:lvl w:ilvl="4" w:tplc="20000003" w:tentative="1">
      <w:start w:val="1"/>
      <w:numFmt w:val="bullet"/>
      <w:lvlText w:val="o"/>
      <w:lvlJc w:val="left"/>
      <w:pPr>
        <w:ind w:left="3793" w:hanging="360"/>
      </w:pPr>
      <w:rPr>
        <w:rFonts w:ascii="Courier New" w:hAnsi="Courier New" w:cs="Courier New" w:hint="default"/>
      </w:rPr>
    </w:lvl>
    <w:lvl w:ilvl="5" w:tplc="20000005" w:tentative="1">
      <w:start w:val="1"/>
      <w:numFmt w:val="bullet"/>
      <w:lvlText w:val=""/>
      <w:lvlJc w:val="left"/>
      <w:pPr>
        <w:ind w:left="4513" w:hanging="360"/>
      </w:pPr>
      <w:rPr>
        <w:rFonts w:ascii="Wingdings" w:hAnsi="Wingdings" w:hint="default"/>
      </w:rPr>
    </w:lvl>
    <w:lvl w:ilvl="6" w:tplc="20000001" w:tentative="1">
      <w:start w:val="1"/>
      <w:numFmt w:val="bullet"/>
      <w:lvlText w:val=""/>
      <w:lvlJc w:val="left"/>
      <w:pPr>
        <w:ind w:left="5233" w:hanging="360"/>
      </w:pPr>
      <w:rPr>
        <w:rFonts w:ascii="Symbol" w:hAnsi="Symbol" w:hint="default"/>
      </w:rPr>
    </w:lvl>
    <w:lvl w:ilvl="7" w:tplc="20000003" w:tentative="1">
      <w:start w:val="1"/>
      <w:numFmt w:val="bullet"/>
      <w:lvlText w:val="o"/>
      <w:lvlJc w:val="left"/>
      <w:pPr>
        <w:ind w:left="5953" w:hanging="360"/>
      </w:pPr>
      <w:rPr>
        <w:rFonts w:ascii="Courier New" w:hAnsi="Courier New" w:cs="Courier New" w:hint="default"/>
      </w:rPr>
    </w:lvl>
    <w:lvl w:ilvl="8" w:tplc="20000005" w:tentative="1">
      <w:start w:val="1"/>
      <w:numFmt w:val="bullet"/>
      <w:lvlText w:val=""/>
      <w:lvlJc w:val="left"/>
      <w:pPr>
        <w:ind w:left="6673" w:hanging="360"/>
      </w:pPr>
      <w:rPr>
        <w:rFonts w:ascii="Wingdings" w:hAnsi="Wingdings" w:hint="default"/>
      </w:rPr>
    </w:lvl>
  </w:abstractNum>
  <w:abstractNum w:abstractNumId="9" w15:restartNumberingAfterBreak="0">
    <w:nsid w:val="212F379C"/>
    <w:multiLevelType w:val="hybridMultilevel"/>
    <w:tmpl w:val="3A8C6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EC68C7"/>
    <w:multiLevelType w:val="hybridMultilevel"/>
    <w:tmpl w:val="10EC8AD2"/>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1" w15:restartNumberingAfterBreak="0">
    <w:nsid w:val="270D46E5"/>
    <w:multiLevelType w:val="hybridMultilevel"/>
    <w:tmpl w:val="12FCD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F92B5F"/>
    <w:multiLevelType w:val="hybridMultilevel"/>
    <w:tmpl w:val="BE36C6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320A34"/>
    <w:multiLevelType w:val="hybridMultilevel"/>
    <w:tmpl w:val="2B4A32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6642B11"/>
    <w:multiLevelType w:val="hybridMultilevel"/>
    <w:tmpl w:val="BC5C8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6C646C"/>
    <w:multiLevelType w:val="hybridMultilevel"/>
    <w:tmpl w:val="998E8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6D2E75"/>
    <w:multiLevelType w:val="hybridMultilevel"/>
    <w:tmpl w:val="E910C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7C4944"/>
    <w:multiLevelType w:val="hybridMultilevel"/>
    <w:tmpl w:val="2BCE0A44"/>
    <w:lvl w:ilvl="0" w:tplc="65C8238C">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CF15473"/>
    <w:multiLevelType w:val="hybridMultilevel"/>
    <w:tmpl w:val="034015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5D31058"/>
    <w:multiLevelType w:val="hybridMultilevel"/>
    <w:tmpl w:val="5B4858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AB57991"/>
    <w:multiLevelType w:val="hybridMultilevel"/>
    <w:tmpl w:val="1696FD64"/>
    <w:lvl w:ilvl="0" w:tplc="18B686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D356589"/>
    <w:multiLevelType w:val="multilevel"/>
    <w:tmpl w:val="F7B2EC1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140449">
    <w:abstractNumId w:val="17"/>
  </w:num>
  <w:num w:numId="2" w16cid:durableId="56707581">
    <w:abstractNumId w:val="0"/>
  </w:num>
  <w:num w:numId="3" w16cid:durableId="650404991">
    <w:abstractNumId w:val="28"/>
  </w:num>
  <w:num w:numId="4" w16cid:durableId="491334330">
    <w:abstractNumId w:val="30"/>
  </w:num>
  <w:num w:numId="5" w16cid:durableId="1489202560">
    <w:abstractNumId w:val="12"/>
  </w:num>
  <w:num w:numId="6" w16cid:durableId="490830321">
    <w:abstractNumId w:val="3"/>
  </w:num>
  <w:num w:numId="7" w16cid:durableId="1738824314">
    <w:abstractNumId w:val="39"/>
  </w:num>
  <w:num w:numId="8" w16cid:durableId="1151287078">
    <w:abstractNumId w:val="15"/>
  </w:num>
  <w:num w:numId="9" w16cid:durableId="1332874385">
    <w:abstractNumId w:val="37"/>
  </w:num>
  <w:num w:numId="10" w16cid:durableId="4554143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27"/>
    <w:lvlOverride w:ilvl="0">
      <w:startOverride w:val="1"/>
    </w:lvlOverride>
  </w:num>
  <w:num w:numId="13" w16cid:durableId="95829046">
    <w:abstractNumId w:val="24"/>
  </w:num>
  <w:num w:numId="14" w16cid:durableId="1595093404">
    <w:abstractNumId w:val="18"/>
  </w:num>
  <w:num w:numId="15" w16cid:durableId="316808757">
    <w:abstractNumId w:val="36"/>
  </w:num>
  <w:num w:numId="16" w16cid:durableId="1550341435">
    <w:abstractNumId w:val="38"/>
  </w:num>
  <w:num w:numId="17" w16cid:durableId="1941838829">
    <w:abstractNumId w:val="9"/>
  </w:num>
  <w:num w:numId="18" w16cid:durableId="681594489">
    <w:abstractNumId w:val="20"/>
  </w:num>
  <w:num w:numId="19" w16cid:durableId="914170548">
    <w:abstractNumId w:val="2"/>
  </w:num>
  <w:num w:numId="20" w16cid:durableId="1596786746">
    <w:abstractNumId w:val="19"/>
  </w:num>
  <w:num w:numId="21" w16cid:durableId="1833567893">
    <w:abstractNumId w:val="11"/>
  </w:num>
  <w:num w:numId="22" w16cid:durableId="633682190">
    <w:abstractNumId w:val="8"/>
  </w:num>
  <w:num w:numId="23" w16cid:durableId="18512558">
    <w:abstractNumId w:val="10"/>
  </w:num>
  <w:num w:numId="24" w16cid:durableId="1827622939">
    <w:abstractNumId w:val="29"/>
  </w:num>
  <w:num w:numId="25" w16cid:durableId="1724131803">
    <w:abstractNumId w:val="16"/>
  </w:num>
  <w:num w:numId="26" w16cid:durableId="2115438423">
    <w:abstractNumId w:val="21"/>
  </w:num>
  <w:num w:numId="27" w16cid:durableId="997654833">
    <w:abstractNumId w:val="13"/>
  </w:num>
  <w:num w:numId="28" w16cid:durableId="1653827145">
    <w:abstractNumId w:val="22"/>
  </w:num>
  <w:num w:numId="29" w16cid:durableId="1779720639">
    <w:abstractNumId w:val="6"/>
  </w:num>
  <w:num w:numId="30" w16cid:durableId="775488053">
    <w:abstractNumId w:val="32"/>
  </w:num>
  <w:num w:numId="31" w16cid:durableId="768160427">
    <w:abstractNumId w:val="26"/>
  </w:num>
  <w:num w:numId="32" w16cid:durableId="2093810997">
    <w:abstractNumId w:val="14"/>
  </w:num>
  <w:num w:numId="33" w16cid:durableId="1597205348">
    <w:abstractNumId w:val="22"/>
  </w:num>
  <w:num w:numId="34" w16cid:durableId="1387219877">
    <w:abstractNumId w:val="4"/>
  </w:num>
  <w:num w:numId="35" w16cid:durableId="778378805">
    <w:abstractNumId w:val="40"/>
  </w:num>
  <w:num w:numId="36" w16cid:durableId="1890189755">
    <w:abstractNumId w:val="7"/>
  </w:num>
  <w:num w:numId="37" w16cid:durableId="244384643">
    <w:abstractNumId w:val="33"/>
  </w:num>
  <w:num w:numId="38" w16cid:durableId="340476583">
    <w:abstractNumId w:val="23"/>
  </w:num>
  <w:num w:numId="39" w16cid:durableId="544022215">
    <w:abstractNumId w:val="34"/>
  </w:num>
  <w:num w:numId="40" w16cid:durableId="525020300">
    <w:abstractNumId w:val="31"/>
  </w:num>
  <w:num w:numId="41" w16cid:durableId="2018269039">
    <w:abstractNumId w:val="35"/>
  </w:num>
  <w:num w:numId="42" w16cid:durableId="1823547611">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78F"/>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337"/>
    <w:rsid w:val="000C2414"/>
    <w:rsid w:val="000C2429"/>
    <w:rsid w:val="000C2492"/>
    <w:rsid w:val="000C249E"/>
    <w:rsid w:val="000C255C"/>
    <w:rsid w:val="000C260F"/>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8D"/>
    <w:rsid w:val="001232BF"/>
    <w:rsid w:val="001232C3"/>
    <w:rsid w:val="001233C6"/>
    <w:rsid w:val="0012342D"/>
    <w:rsid w:val="001235C1"/>
    <w:rsid w:val="0012360D"/>
    <w:rsid w:val="0012377F"/>
    <w:rsid w:val="00123858"/>
    <w:rsid w:val="001239B8"/>
    <w:rsid w:val="00123A23"/>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BA"/>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77"/>
    <w:rsid w:val="00137AB5"/>
    <w:rsid w:val="00137C94"/>
    <w:rsid w:val="00137F0B"/>
    <w:rsid w:val="001400F3"/>
    <w:rsid w:val="001404A0"/>
    <w:rsid w:val="00140527"/>
    <w:rsid w:val="00140647"/>
    <w:rsid w:val="001409E5"/>
    <w:rsid w:val="00140C21"/>
    <w:rsid w:val="00140C6C"/>
    <w:rsid w:val="00140D11"/>
    <w:rsid w:val="00140D65"/>
    <w:rsid w:val="00140E98"/>
    <w:rsid w:val="00140F32"/>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105"/>
    <w:rsid w:val="00196218"/>
    <w:rsid w:val="00196262"/>
    <w:rsid w:val="00196486"/>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46C"/>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990"/>
    <w:rsid w:val="001D19B4"/>
    <w:rsid w:val="001D19D1"/>
    <w:rsid w:val="001D1D9B"/>
    <w:rsid w:val="001D1F19"/>
    <w:rsid w:val="001D1F39"/>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BE"/>
    <w:rsid w:val="001F12F4"/>
    <w:rsid w:val="001F16C2"/>
    <w:rsid w:val="001F16EB"/>
    <w:rsid w:val="001F1961"/>
    <w:rsid w:val="001F1DEB"/>
    <w:rsid w:val="001F1E0F"/>
    <w:rsid w:val="001F1E82"/>
    <w:rsid w:val="001F1F5D"/>
    <w:rsid w:val="001F26DA"/>
    <w:rsid w:val="001F26E3"/>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F43"/>
    <w:rsid w:val="00266F7B"/>
    <w:rsid w:val="00266FB5"/>
    <w:rsid w:val="002670AD"/>
    <w:rsid w:val="0026722E"/>
    <w:rsid w:val="00267287"/>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87FB9"/>
    <w:rsid w:val="002900F1"/>
    <w:rsid w:val="00290196"/>
    <w:rsid w:val="002903A9"/>
    <w:rsid w:val="00290409"/>
    <w:rsid w:val="00290476"/>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65"/>
    <w:rsid w:val="0031250F"/>
    <w:rsid w:val="00312702"/>
    <w:rsid w:val="0031287E"/>
    <w:rsid w:val="00312A67"/>
    <w:rsid w:val="00312A6F"/>
    <w:rsid w:val="00312C5B"/>
    <w:rsid w:val="00312C80"/>
    <w:rsid w:val="00312DE0"/>
    <w:rsid w:val="00313008"/>
    <w:rsid w:val="003131F2"/>
    <w:rsid w:val="0031329D"/>
    <w:rsid w:val="003133F1"/>
    <w:rsid w:val="00313403"/>
    <w:rsid w:val="00313591"/>
    <w:rsid w:val="003135D1"/>
    <w:rsid w:val="003136B5"/>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C9B"/>
    <w:rsid w:val="00323CFA"/>
    <w:rsid w:val="00324027"/>
    <w:rsid w:val="003240A2"/>
    <w:rsid w:val="00324193"/>
    <w:rsid w:val="00324282"/>
    <w:rsid w:val="00324298"/>
    <w:rsid w:val="003243CA"/>
    <w:rsid w:val="003243CE"/>
    <w:rsid w:val="003244B9"/>
    <w:rsid w:val="003245D4"/>
    <w:rsid w:val="003245FB"/>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AE"/>
    <w:rsid w:val="00345486"/>
    <w:rsid w:val="003455D9"/>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59"/>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837"/>
    <w:rsid w:val="00386845"/>
    <w:rsid w:val="003868E6"/>
    <w:rsid w:val="00386A20"/>
    <w:rsid w:val="00386A77"/>
    <w:rsid w:val="00386BBD"/>
    <w:rsid w:val="00386BBF"/>
    <w:rsid w:val="00386C6A"/>
    <w:rsid w:val="00386CAC"/>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62A"/>
    <w:rsid w:val="003A3770"/>
    <w:rsid w:val="003A37C0"/>
    <w:rsid w:val="003A389E"/>
    <w:rsid w:val="003A3B5B"/>
    <w:rsid w:val="003A3C66"/>
    <w:rsid w:val="003A3CB4"/>
    <w:rsid w:val="003A3CD6"/>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B0A"/>
    <w:rsid w:val="003A5BCF"/>
    <w:rsid w:val="003A5C23"/>
    <w:rsid w:val="003A5C47"/>
    <w:rsid w:val="003A5F0F"/>
    <w:rsid w:val="003A5F42"/>
    <w:rsid w:val="003A5F84"/>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8D"/>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A1"/>
    <w:rsid w:val="003F3D9F"/>
    <w:rsid w:val="003F3DE0"/>
    <w:rsid w:val="003F408C"/>
    <w:rsid w:val="003F41B5"/>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5061"/>
    <w:rsid w:val="00405105"/>
    <w:rsid w:val="0040512B"/>
    <w:rsid w:val="00405138"/>
    <w:rsid w:val="004052A9"/>
    <w:rsid w:val="00405382"/>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55F"/>
    <w:rsid w:val="004207C5"/>
    <w:rsid w:val="00420A07"/>
    <w:rsid w:val="00420B5E"/>
    <w:rsid w:val="00420C11"/>
    <w:rsid w:val="00420C97"/>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D9"/>
    <w:rsid w:val="0042391C"/>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784"/>
    <w:rsid w:val="00447192"/>
    <w:rsid w:val="0044722D"/>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4AF"/>
    <w:rsid w:val="004556E8"/>
    <w:rsid w:val="00455820"/>
    <w:rsid w:val="00455864"/>
    <w:rsid w:val="00455866"/>
    <w:rsid w:val="004558E4"/>
    <w:rsid w:val="00455908"/>
    <w:rsid w:val="004559D8"/>
    <w:rsid w:val="00455A1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A5"/>
    <w:rsid w:val="00457E3B"/>
    <w:rsid w:val="00460096"/>
    <w:rsid w:val="00460371"/>
    <w:rsid w:val="00460498"/>
    <w:rsid w:val="0046057F"/>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52"/>
    <w:rsid w:val="004B2CEE"/>
    <w:rsid w:val="004B3093"/>
    <w:rsid w:val="004B309A"/>
    <w:rsid w:val="004B32FF"/>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D74"/>
    <w:rsid w:val="004D5E77"/>
    <w:rsid w:val="004D5F06"/>
    <w:rsid w:val="004D605F"/>
    <w:rsid w:val="004D608A"/>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C5"/>
    <w:rsid w:val="004E1ECB"/>
    <w:rsid w:val="004E212E"/>
    <w:rsid w:val="004E21BD"/>
    <w:rsid w:val="004E223A"/>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2D"/>
    <w:rsid w:val="004E758C"/>
    <w:rsid w:val="004E75FD"/>
    <w:rsid w:val="004E76F4"/>
    <w:rsid w:val="004E785F"/>
    <w:rsid w:val="004E789C"/>
    <w:rsid w:val="004E7A3D"/>
    <w:rsid w:val="004E7A72"/>
    <w:rsid w:val="004E7AA3"/>
    <w:rsid w:val="004E7AD3"/>
    <w:rsid w:val="004E7B0A"/>
    <w:rsid w:val="004E7C94"/>
    <w:rsid w:val="004F031E"/>
    <w:rsid w:val="004F0366"/>
    <w:rsid w:val="004F0727"/>
    <w:rsid w:val="004F0821"/>
    <w:rsid w:val="004F0A87"/>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7"/>
    <w:rsid w:val="004F251F"/>
    <w:rsid w:val="004F272F"/>
    <w:rsid w:val="004F276E"/>
    <w:rsid w:val="004F2770"/>
    <w:rsid w:val="004F27B3"/>
    <w:rsid w:val="004F29A8"/>
    <w:rsid w:val="004F2A84"/>
    <w:rsid w:val="004F2CD7"/>
    <w:rsid w:val="004F2D0F"/>
    <w:rsid w:val="004F2D6F"/>
    <w:rsid w:val="004F2E01"/>
    <w:rsid w:val="004F2EFC"/>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EBD"/>
    <w:rsid w:val="00525FB7"/>
    <w:rsid w:val="00525FCF"/>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914"/>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35F"/>
    <w:rsid w:val="0057549A"/>
    <w:rsid w:val="00575604"/>
    <w:rsid w:val="005756F6"/>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CAB"/>
    <w:rsid w:val="00583126"/>
    <w:rsid w:val="005831BC"/>
    <w:rsid w:val="00583391"/>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663"/>
    <w:rsid w:val="00592690"/>
    <w:rsid w:val="005926CD"/>
    <w:rsid w:val="005926DE"/>
    <w:rsid w:val="005928C8"/>
    <w:rsid w:val="005929BA"/>
    <w:rsid w:val="00592A81"/>
    <w:rsid w:val="00592B4F"/>
    <w:rsid w:val="00592BCA"/>
    <w:rsid w:val="00592C02"/>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E6"/>
    <w:rsid w:val="005F33E7"/>
    <w:rsid w:val="005F37C2"/>
    <w:rsid w:val="005F3969"/>
    <w:rsid w:val="005F39A8"/>
    <w:rsid w:val="005F3A3D"/>
    <w:rsid w:val="005F3C36"/>
    <w:rsid w:val="005F3D86"/>
    <w:rsid w:val="005F3E4B"/>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816"/>
    <w:rsid w:val="006B1AC2"/>
    <w:rsid w:val="006B1B2F"/>
    <w:rsid w:val="006B1B66"/>
    <w:rsid w:val="006B1B71"/>
    <w:rsid w:val="006B1C1B"/>
    <w:rsid w:val="006B1DF1"/>
    <w:rsid w:val="006B1EFA"/>
    <w:rsid w:val="006B208B"/>
    <w:rsid w:val="006B2099"/>
    <w:rsid w:val="006B22CE"/>
    <w:rsid w:val="006B25AE"/>
    <w:rsid w:val="006B25BD"/>
    <w:rsid w:val="006B25C9"/>
    <w:rsid w:val="006B2698"/>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AE8"/>
    <w:rsid w:val="006D6C5B"/>
    <w:rsid w:val="006D6D00"/>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CA"/>
    <w:rsid w:val="00737452"/>
    <w:rsid w:val="007374A4"/>
    <w:rsid w:val="007378F6"/>
    <w:rsid w:val="00737AD4"/>
    <w:rsid w:val="00737B06"/>
    <w:rsid w:val="00737B69"/>
    <w:rsid w:val="00737BCB"/>
    <w:rsid w:val="00737C4F"/>
    <w:rsid w:val="00737C95"/>
    <w:rsid w:val="00737CE2"/>
    <w:rsid w:val="00737CFC"/>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246"/>
    <w:rsid w:val="007A127F"/>
    <w:rsid w:val="007A1349"/>
    <w:rsid w:val="007A190F"/>
    <w:rsid w:val="007A1959"/>
    <w:rsid w:val="007A196F"/>
    <w:rsid w:val="007A1B19"/>
    <w:rsid w:val="007A1C7F"/>
    <w:rsid w:val="007A1CB3"/>
    <w:rsid w:val="007A1CB7"/>
    <w:rsid w:val="007A1D8E"/>
    <w:rsid w:val="007A1EA9"/>
    <w:rsid w:val="007A1F98"/>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57E"/>
    <w:rsid w:val="007B75A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10"/>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73"/>
    <w:rsid w:val="008453A2"/>
    <w:rsid w:val="008453CB"/>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8E7"/>
    <w:rsid w:val="00884B34"/>
    <w:rsid w:val="00884BBB"/>
    <w:rsid w:val="00884C10"/>
    <w:rsid w:val="00884CCF"/>
    <w:rsid w:val="00884DD2"/>
    <w:rsid w:val="00884E79"/>
    <w:rsid w:val="00884F11"/>
    <w:rsid w:val="008850AA"/>
    <w:rsid w:val="008851C0"/>
    <w:rsid w:val="0088527B"/>
    <w:rsid w:val="00885368"/>
    <w:rsid w:val="00885424"/>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63"/>
    <w:rsid w:val="008D2A13"/>
    <w:rsid w:val="008D2A72"/>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84"/>
    <w:rsid w:val="009156E4"/>
    <w:rsid w:val="00915709"/>
    <w:rsid w:val="00915771"/>
    <w:rsid w:val="00915792"/>
    <w:rsid w:val="00915A9E"/>
    <w:rsid w:val="00915BEE"/>
    <w:rsid w:val="00915E25"/>
    <w:rsid w:val="00915E2D"/>
    <w:rsid w:val="00916079"/>
    <w:rsid w:val="00916411"/>
    <w:rsid w:val="009165E1"/>
    <w:rsid w:val="00916722"/>
    <w:rsid w:val="00916941"/>
    <w:rsid w:val="009169F8"/>
    <w:rsid w:val="00916C07"/>
    <w:rsid w:val="00916C16"/>
    <w:rsid w:val="00916D57"/>
    <w:rsid w:val="00916D5B"/>
    <w:rsid w:val="00916E4C"/>
    <w:rsid w:val="00916EFA"/>
    <w:rsid w:val="00916F23"/>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D1"/>
    <w:rsid w:val="009B52F2"/>
    <w:rsid w:val="009B540E"/>
    <w:rsid w:val="009B5649"/>
    <w:rsid w:val="009B564E"/>
    <w:rsid w:val="009B57F5"/>
    <w:rsid w:val="009B58EE"/>
    <w:rsid w:val="009B5979"/>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A7E"/>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D8"/>
    <w:rsid w:val="00A01489"/>
    <w:rsid w:val="00A014AC"/>
    <w:rsid w:val="00A01677"/>
    <w:rsid w:val="00A01688"/>
    <w:rsid w:val="00A016B6"/>
    <w:rsid w:val="00A0174D"/>
    <w:rsid w:val="00A01C1D"/>
    <w:rsid w:val="00A01DFD"/>
    <w:rsid w:val="00A01F31"/>
    <w:rsid w:val="00A02003"/>
    <w:rsid w:val="00A02103"/>
    <w:rsid w:val="00A0218F"/>
    <w:rsid w:val="00A021C7"/>
    <w:rsid w:val="00A02387"/>
    <w:rsid w:val="00A02462"/>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94"/>
    <w:rsid w:val="00A3349B"/>
    <w:rsid w:val="00A33587"/>
    <w:rsid w:val="00A33678"/>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AEA"/>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A4E"/>
    <w:rsid w:val="00A51BB4"/>
    <w:rsid w:val="00A51BE0"/>
    <w:rsid w:val="00A51DB7"/>
    <w:rsid w:val="00A51FA1"/>
    <w:rsid w:val="00A52006"/>
    <w:rsid w:val="00A52253"/>
    <w:rsid w:val="00A52308"/>
    <w:rsid w:val="00A5232F"/>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9B"/>
    <w:rsid w:val="00A76C97"/>
    <w:rsid w:val="00A76C9E"/>
    <w:rsid w:val="00A76E33"/>
    <w:rsid w:val="00A77165"/>
    <w:rsid w:val="00A77299"/>
    <w:rsid w:val="00A772DD"/>
    <w:rsid w:val="00A7733D"/>
    <w:rsid w:val="00A7735C"/>
    <w:rsid w:val="00A775D2"/>
    <w:rsid w:val="00A777A0"/>
    <w:rsid w:val="00A7788D"/>
    <w:rsid w:val="00A77925"/>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FB"/>
    <w:rsid w:val="00A90536"/>
    <w:rsid w:val="00A905F4"/>
    <w:rsid w:val="00A90601"/>
    <w:rsid w:val="00A90608"/>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1B6"/>
    <w:rsid w:val="00A941D8"/>
    <w:rsid w:val="00A94324"/>
    <w:rsid w:val="00A9442A"/>
    <w:rsid w:val="00A94496"/>
    <w:rsid w:val="00A944D0"/>
    <w:rsid w:val="00A946D2"/>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DE3"/>
    <w:rsid w:val="00AC1E1D"/>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768"/>
    <w:rsid w:val="00B25992"/>
    <w:rsid w:val="00B25B66"/>
    <w:rsid w:val="00B25C17"/>
    <w:rsid w:val="00B25C19"/>
    <w:rsid w:val="00B25CF4"/>
    <w:rsid w:val="00B25DC4"/>
    <w:rsid w:val="00B25FAF"/>
    <w:rsid w:val="00B2609E"/>
    <w:rsid w:val="00B2620A"/>
    <w:rsid w:val="00B2625D"/>
    <w:rsid w:val="00B2630E"/>
    <w:rsid w:val="00B26719"/>
    <w:rsid w:val="00B2673C"/>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AF"/>
    <w:rsid w:val="00B8351B"/>
    <w:rsid w:val="00B8366B"/>
    <w:rsid w:val="00B8385B"/>
    <w:rsid w:val="00B838E5"/>
    <w:rsid w:val="00B83A48"/>
    <w:rsid w:val="00B83C18"/>
    <w:rsid w:val="00B83D41"/>
    <w:rsid w:val="00B83D74"/>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96"/>
    <w:rsid w:val="00B86A6B"/>
    <w:rsid w:val="00B86C83"/>
    <w:rsid w:val="00B86CDE"/>
    <w:rsid w:val="00B86D4C"/>
    <w:rsid w:val="00B86DFC"/>
    <w:rsid w:val="00B8713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652"/>
    <w:rsid w:val="00C1667B"/>
    <w:rsid w:val="00C167E9"/>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1FD"/>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52B"/>
    <w:rsid w:val="00C3075F"/>
    <w:rsid w:val="00C30810"/>
    <w:rsid w:val="00C30A90"/>
    <w:rsid w:val="00C30C14"/>
    <w:rsid w:val="00C30C94"/>
    <w:rsid w:val="00C30C9F"/>
    <w:rsid w:val="00C30E42"/>
    <w:rsid w:val="00C31232"/>
    <w:rsid w:val="00C31379"/>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8C1"/>
    <w:rsid w:val="00C349E9"/>
    <w:rsid w:val="00C34C20"/>
    <w:rsid w:val="00C34C87"/>
    <w:rsid w:val="00C34D12"/>
    <w:rsid w:val="00C34D90"/>
    <w:rsid w:val="00C34DFD"/>
    <w:rsid w:val="00C35160"/>
    <w:rsid w:val="00C35500"/>
    <w:rsid w:val="00C35509"/>
    <w:rsid w:val="00C356C3"/>
    <w:rsid w:val="00C3570E"/>
    <w:rsid w:val="00C357CF"/>
    <w:rsid w:val="00C3587F"/>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D49"/>
    <w:rsid w:val="00C42DE9"/>
    <w:rsid w:val="00C42E3D"/>
    <w:rsid w:val="00C42EF2"/>
    <w:rsid w:val="00C42F9D"/>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502"/>
    <w:rsid w:val="00C457EA"/>
    <w:rsid w:val="00C45963"/>
    <w:rsid w:val="00C45A48"/>
    <w:rsid w:val="00C45BD4"/>
    <w:rsid w:val="00C45D87"/>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3B"/>
    <w:rsid w:val="00C51349"/>
    <w:rsid w:val="00C513A0"/>
    <w:rsid w:val="00C51518"/>
    <w:rsid w:val="00C51582"/>
    <w:rsid w:val="00C5159C"/>
    <w:rsid w:val="00C5185F"/>
    <w:rsid w:val="00C51899"/>
    <w:rsid w:val="00C51A74"/>
    <w:rsid w:val="00C51C37"/>
    <w:rsid w:val="00C51C74"/>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184"/>
    <w:rsid w:val="00CC61BE"/>
    <w:rsid w:val="00CC6360"/>
    <w:rsid w:val="00CC657E"/>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30F5"/>
    <w:rsid w:val="00D13135"/>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6D5E"/>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3C6"/>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8C"/>
    <w:rsid w:val="00DB1DC0"/>
    <w:rsid w:val="00DB204F"/>
    <w:rsid w:val="00DB2108"/>
    <w:rsid w:val="00DB216B"/>
    <w:rsid w:val="00DB229B"/>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50D"/>
    <w:rsid w:val="00E265D8"/>
    <w:rsid w:val="00E267A7"/>
    <w:rsid w:val="00E26825"/>
    <w:rsid w:val="00E26984"/>
    <w:rsid w:val="00E26AD2"/>
    <w:rsid w:val="00E26B82"/>
    <w:rsid w:val="00E26B83"/>
    <w:rsid w:val="00E26E30"/>
    <w:rsid w:val="00E271E1"/>
    <w:rsid w:val="00E271FC"/>
    <w:rsid w:val="00E2721B"/>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E45"/>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E9"/>
    <w:rsid w:val="00E40F06"/>
    <w:rsid w:val="00E41014"/>
    <w:rsid w:val="00E4106B"/>
    <w:rsid w:val="00E411C5"/>
    <w:rsid w:val="00E414CB"/>
    <w:rsid w:val="00E415FA"/>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847"/>
    <w:rsid w:val="00E768AB"/>
    <w:rsid w:val="00E76A4D"/>
    <w:rsid w:val="00E76B17"/>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9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D0"/>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2B9"/>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C0"/>
    <w:rsid w:val="00F009D6"/>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C8"/>
    <w:rsid w:val="00F0544E"/>
    <w:rsid w:val="00F056B4"/>
    <w:rsid w:val="00F0573E"/>
    <w:rsid w:val="00F0578F"/>
    <w:rsid w:val="00F05A1E"/>
    <w:rsid w:val="00F05A22"/>
    <w:rsid w:val="00F05A45"/>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FA"/>
    <w:rsid w:val="00F24208"/>
    <w:rsid w:val="00F243D8"/>
    <w:rsid w:val="00F244D2"/>
    <w:rsid w:val="00F245ED"/>
    <w:rsid w:val="00F24ABD"/>
    <w:rsid w:val="00F24E1C"/>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D85"/>
    <w:rsid w:val="00F44F29"/>
    <w:rsid w:val="00F4505C"/>
    <w:rsid w:val="00F4508B"/>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5043"/>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E7"/>
    <w:rsid w:val="00FC40C0"/>
    <w:rsid w:val="00FC4234"/>
    <w:rsid w:val="00FC4298"/>
    <w:rsid w:val="00FC462D"/>
    <w:rsid w:val="00FC4653"/>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C79"/>
    <w:rsid w:val="00FC5D4A"/>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5A0"/>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6"/>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B9BE74-3DD2-436E-BA7A-2FB3C1CBE2BE}">
  <ds:schemaRefs>
    <ds:schemaRef ds:uri="http://schemas.microsoft.com/office/2006/documentManagement/types"/>
    <ds:schemaRef ds:uri="d8762117-8292-4133-b1c7-eab5c6487cfd"/>
    <ds:schemaRef ds:uri="http://schemas.microsoft.com/office/2006/metadata/properties"/>
    <ds:schemaRef ds:uri="http://purl.org/dc/elements/1.1/"/>
    <ds:schemaRef ds:uri="http://purl.org/dc/dcmitype/"/>
    <ds:schemaRef ds:uri="http://www.w3.org/XML/1998/namespace"/>
    <ds:schemaRef ds:uri="http://schemas.microsoft.com/office/infopath/2007/PartnerControls"/>
    <ds:schemaRef ds:uri="http://schemas.microsoft.com/sharepoint/v3"/>
    <ds:schemaRef ds:uri="http://schemas.openxmlformats.org/package/2006/metadata/core-properties"/>
    <ds:schemaRef ds:uri="9b239327-9e80-40e4-b1b7-4394fed77a33"/>
    <ds:schemaRef ds:uri="2f282d3b-eb4a-4b09-b61f-b9593442e286"/>
    <ds:schemaRef ds:uri="http://purl.org/dc/terms/"/>
  </ds:schemaRefs>
</ds:datastoreItem>
</file>

<file path=customXml/itemProps2.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3F1EE-5645-4A00-8507-6225F152B8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6318</Words>
  <Characters>35674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41909</CharactersWithSpaces>
  <SharedDoc>false</SharedDoc>
  <HLinks>
    <vt:vector size="120" baseType="variant">
      <vt:variant>
        <vt:i4>1310773</vt:i4>
      </vt:variant>
      <vt:variant>
        <vt:i4>83</vt:i4>
      </vt:variant>
      <vt:variant>
        <vt:i4>0</vt:i4>
      </vt:variant>
      <vt:variant>
        <vt:i4>5</vt:i4>
      </vt:variant>
      <vt:variant>
        <vt:lpwstr/>
      </vt:variant>
      <vt:variant>
        <vt:lpwstr>_Toc174023273</vt:lpwstr>
      </vt:variant>
      <vt:variant>
        <vt:i4>1310773</vt:i4>
      </vt:variant>
      <vt:variant>
        <vt:i4>80</vt:i4>
      </vt:variant>
      <vt:variant>
        <vt:i4>0</vt:i4>
      </vt:variant>
      <vt:variant>
        <vt:i4>5</vt:i4>
      </vt:variant>
      <vt:variant>
        <vt:lpwstr/>
      </vt:variant>
      <vt:variant>
        <vt:lpwstr>_Toc174023272</vt:lpwstr>
      </vt:variant>
      <vt:variant>
        <vt:i4>1310773</vt:i4>
      </vt:variant>
      <vt:variant>
        <vt:i4>77</vt:i4>
      </vt:variant>
      <vt:variant>
        <vt:i4>0</vt:i4>
      </vt:variant>
      <vt:variant>
        <vt:i4>5</vt:i4>
      </vt:variant>
      <vt:variant>
        <vt:lpwstr/>
      </vt:variant>
      <vt:variant>
        <vt:lpwstr>_Toc174023271</vt:lpwstr>
      </vt:variant>
      <vt:variant>
        <vt:i4>1310773</vt:i4>
      </vt:variant>
      <vt:variant>
        <vt:i4>74</vt:i4>
      </vt:variant>
      <vt:variant>
        <vt:i4>0</vt:i4>
      </vt:variant>
      <vt:variant>
        <vt:i4>5</vt:i4>
      </vt:variant>
      <vt:variant>
        <vt:lpwstr/>
      </vt:variant>
      <vt:variant>
        <vt:lpwstr>_Toc174023270</vt:lpwstr>
      </vt:variant>
      <vt:variant>
        <vt:i4>1376309</vt:i4>
      </vt:variant>
      <vt:variant>
        <vt:i4>71</vt:i4>
      </vt:variant>
      <vt:variant>
        <vt:i4>0</vt:i4>
      </vt:variant>
      <vt:variant>
        <vt:i4>5</vt:i4>
      </vt:variant>
      <vt:variant>
        <vt:lpwstr/>
      </vt:variant>
      <vt:variant>
        <vt:lpwstr>_Toc174023269</vt:lpwstr>
      </vt:variant>
      <vt:variant>
        <vt:i4>1376309</vt:i4>
      </vt:variant>
      <vt:variant>
        <vt:i4>68</vt:i4>
      </vt:variant>
      <vt:variant>
        <vt:i4>0</vt:i4>
      </vt:variant>
      <vt:variant>
        <vt:i4>5</vt:i4>
      </vt:variant>
      <vt:variant>
        <vt:lpwstr/>
      </vt:variant>
      <vt:variant>
        <vt:lpwstr>_Toc174023268</vt:lpwstr>
      </vt:variant>
      <vt:variant>
        <vt:i4>1376309</vt:i4>
      </vt:variant>
      <vt:variant>
        <vt:i4>65</vt:i4>
      </vt:variant>
      <vt:variant>
        <vt:i4>0</vt:i4>
      </vt:variant>
      <vt:variant>
        <vt:i4>5</vt:i4>
      </vt:variant>
      <vt:variant>
        <vt:lpwstr/>
      </vt:variant>
      <vt:variant>
        <vt:lpwstr>_Toc174023267</vt:lpwstr>
      </vt:variant>
      <vt:variant>
        <vt:i4>1376309</vt:i4>
      </vt:variant>
      <vt:variant>
        <vt:i4>62</vt:i4>
      </vt:variant>
      <vt:variant>
        <vt:i4>0</vt:i4>
      </vt:variant>
      <vt:variant>
        <vt:i4>5</vt:i4>
      </vt:variant>
      <vt:variant>
        <vt:lpwstr/>
      </vt:variant>
      <vt:variant>
        <vt:lpwstr>_Toc174023266</vt:lpwstr>
      </vt:variant>
      <vt:variant>
        <vt:i4>1376309</vt:i4>
      </vt:variant>
      <vt:variant>
        <vt:i4>59</vt:i4>
      </vt:variant>
      <vt:variant>
        <vt:i4>0</vt:i4>
      </vt:variant>
      <vt:variant>
        <vt:i4>5</vt:i4>
      </vt:variant>
      <vt:variant>
        <vt:lpwstr/>
      </vt:variant>
      <vt:variant>
        <vt:lpwstr>_Toc174023265</vt:lpwstr>
      </vt:variant>
      <vt:variant>
        <vt:i4>1376309</vt:i4>
      </vt:variant>
      <vt:variant>
        <vt:i4>56</vt:i4>
      </vt:variant>
      <vt:variant>
        <vt:i4>0</vt:i4>
      </vt:variant>
      <vt:variant>
        <vt:i4>5</vt:i4>
      </vt:variant>
      <vt:variant>
        <vt:lpwstr/>
      </vt:variant>
      <vt:variant>
        <vt:lpwstr>_Toc174023264</vt:lpwstr>
      </vt:variant>
      <vt:variant>
        <vt:i4>1376309</vt:i4>
      </vt:variant>
      <vt:variant>
        <vt:i4>53</vt:i4>
      </vt:variant>
      <vt:variant>
        <vt:i4>0</vt:i4>
      </vt:variant>
      <vt:variant>
        <vt:i4>5</vt:i4>
      </vt:variant>
      <vt:variant>
        <vt:lpwstr/>
      </vt:variant>
      <vt:variant>
        <vt:lpwstr>_Toc174023263</vt:lpwstr>
      </vt:variant>
      <vt:variant>
        <vt:i4>1376309</vt:i4>
      </vt:variant>
      <vt:variant>
        <vt:i4>50</vt:i4>
      </vt:variant>
      <vt:variant>
        <vt:i4>0</vt:i4>
      </vt:variant>
      <vt:variant>
        <vt:i4>5</vt:i4>
      </vt:variant>
      <vt:variant>
        <vt:lpwstr/>
      </vt:variant>
      <vt:variant>
        <vt:lpwstr>_Toc174023262</vt:lpwstr>
      </vt:variant>
      <vt:variant>
        <vt:i4>1376309</vt:i4>
      </vt:variant>
      <vt:variant>
        <vt:i4>47</vt:i4>
      </vt:variant>
      <vt:variant>
        <vt:i4>0</vt:i4>
      </vt:variant>
      <vt:variant>
        <vt:i4>5</vt:i4>
      </vt:variant>
      <vt:variant>
        <vt:lpwstr/>
      </vt:variant>
      <vt:variant>
        <vt:lpwstr>_Toc174023261</vt:lpwstr>
      </vt:variant>
      <vt:variant>
        <vt:i4>1376309</vt:i4>
      </vt:variant>
      <vt:variant>
        <vt:i4>44</vt:i4>
      </vt:variant>
      <vt:variant>
        <vt:i4>0</vt:i4>
      </vt:variant>
      <vt:variant>
        <vt:i4>5</vt:i4>
      </vt:variant>
      <vt:variant>
        <vt:lpwstr/>
      </vt:variant>
      <vt:variant>
        <vt:lpwstr>_Toc174023260</vt:lpwstr>
      </vt:variant>
      <vt:variant>
        <vt:i4>1441845</vt:i4>
      </vt:variant>
      <vt:variant>
        <vt:i4>41</vt:i4>
      </vt:variant>
      <vt:variant>
        <vt:i4>0</vt:i4>
      </vt:variant>
      <vt:variant>
        <vt:i4>5</vt:i4>
      </vt:variant>
      <vt:variant>
        <vt:lpwstr/>
      </vt:variant>
      <vt:variant>
        <vt:lpwstr>_Toc174023259</vt:lpwstr>
      </vt:variant>
      <vt:variant>
        <vt:i4>1441845</vt:i4>
      </vt:variant>
      <vt:variant>
        <vt:i4>38</vt:i4>
      </vt:variant>
      <vt:variant>
        <vt:i4>0</vt:i4>
      </vt:variant>
      <vt:variant>
        <vt:i4>5</vt:i4>
      </vt:variant>
      <vt:variant>
        <vt:lpwstr/>
      </vt:variant>
      <vt:variant>
        <vt:lpwstr>_Toc174023258</vt:lpwstr>
      </vt:variant>
      <vt:variant>
        <vt:i4>1441845</vt:i4>
      </vt:variant>
      <vt:variant>
        <vt:i4>32</vt:i4>
      </vt:variant>
      <vt:variant>
        <vt:i4>0</vt:i4>
      </vt:variant>
      <vt:variant>
        <vt:i4>5</vt:i4>
      </vt:variant>
      <vt:variant>
        <vt:lpwstr/>
      </vt:variant>
      <vt:variant>
        <vt:lpwstr>_Toc174023257</vt:lpwstr>
      </vt:variant>
      <vt:variant>
        <vt:i4>1441845</vt:i4>
      </vt:variant>
      <vt:variant>
        <vt:i4>29</vt:i4>
      </vt:variant>
      <vt:variant>
        <vt:i4>0</vt:i4>
      </vt:variant>
      <vt:variant>
        <vt:i4>5</vt:i4>
      </vt:variant>
      <vt:variant>
        <vt:lpwstr/>
      </vt:variant>
      <vt:variant>
        <vt:lpwstr>_Toc174023256</vt:lpwstr>
      </vt:variant>
      <vt:variant>
        <vt:i4>1441845</vt:i4>
      </vt:variant>
      <vt:variant>
        <vt:i4>26</vt:i4>
      </vt:variant>
      <vt:variant>
        <vt:i4>0</vt:i4>
      </vt:variant>
      <vt:variant>
        <vt:i4>5</vt:i4>
      </vt:variant>
      <vt:variant>
        <vt:lpwstr/>
      </vt:variant>
      <vt:variant>
        <vt:lpwstr>_Toc174023255</vt:lpwstr>
      </vt:variant>
      <vt:variant>
        <vt:i4>1441845</vt:i4>
      </vt:variant>
      <vt:variant>
        <vt:i4>23</vt:i4>
      </vt:variant>
      <vt:variant>
        <vt:i4>0</vt:i4>
      </vt:variant>
      <vt:variant>
        <vt:i4>5</vt:i4>
      </vt:variant>
      <vt:variant>
        <vt:lpwstr/>
      </vt:variant>
      <vt:variant>
        <vt:lpwstr>_Toc174023254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2024-05-11T01:17:00Z</dcterms:created>
  <dcterms:modified xsi:type="dcterms:W3CDTF">2024-08-09T15:30:00Z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